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9B" w:rsidRDefault="004052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29B" w:rsidRDefault="004052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29B" w:rsidRDefault="004052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 ИБРАЕВСКИЙ СЕЛЬСОВЕТ </w:t>
      </w:r>
    </w:p>
    <w:p w:rsidR="0040529B" w:rsidRDefault="004052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АЛЬШЕЕВСКИЙ РАЙОН</w:t>
      </w:r>
    </w:p>
    <w:p w:rsidR="0040529B" w:rsidRDefault="004052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40529B" w:rsidRDefault="00405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29B" w:rsidRDefault="004052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РЕШЕНИЕ</w:t>
      </w:r>
    </w:p>
    <w:p w:rsidR="0040529B" w:rsidRDefault="0040529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Правил Благоустройства и содержания  придомовых территорий многоквартирных домов сельского поселения Ибраевский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"Об общих принципах организации местного самоуправления Российской Федерации", Постановления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ст. 6.4 </w:t>
      </w:r>
      <w:hyperlink r:id="rId5" w:history="1">
        <w:r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Кодекса Республики Башкортостан об административных правонарушениях" от 23.06.2011 N 413-з </w:t>
        </w:r>
        <w:hyperlink r:id="rId6" w:history="1">
          <w:r>
            <w:rPr>
              <w:rFonts w:ascii="Times New Roman" w:hAnsi="Times New Roman" w:cs="Times New Roman"/>
              <w:sz w:val="28"/>
              <w:szCs w:val="28"/>
            </w:rPr>
            <w:t xml:space="preserve"> Совет сельского поселения Ибраевский сельсовет муниципального района Альшеевский район Республики Башкортостан</w:t>
          </w:r>
          <w:r>
            <w:rPr>
              <w:rFonts w:ascii="Times New Roman" w:hAnsi="Times New Roman" w:cs="Times New Roman"/>
              <w:color w:val="0000FF"/>
              <w:sz w:val="28"/>
              <w:szCs w:val="28"/>
            </w:rPr>
            <w:t xml:space="preserve"> </w:t>
          </w:r>
        </w:hyperlink>
        <w:r>
          <w:rPr>
            <w:rFonts w:ascii="Times New Roman" w:hAnsi="Times New Roman" w:cs="Times New Roman"/>
            <w:sz w:val="28"/>
            <w:szCs w:val="28"/>
          </w:rPr>
          <w:t xml:space="preserve"> РЕШИЛ:  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29B" w:rsidRDefault="0040529B">
      <w:pPr>
        <w:pStyle w:val="NormalWeb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Правила Благоустройства и содержания  придомовых территорий многоквартирных домов сельского поселения Ибраевский сельсовет муниципального района Альшеевский район Республики Башкортостан  (Приложение № 1)</w:t>
      </w:r>
    </w:p>
    <w:p w:rsidR="0040529B" w:rsidRDefault="0040529B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Ибраевский сельсовет муниципального района Альшеевский район Республики Башкортостан. </w:t>
      </w:r>
    </w:p>
    <w:p w:rsidR="0040529B" w:rsidRDefault="0040529B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постоянную комиссию Совета по земельным вопросам, благоустройству и экологии.</w:t>
      </w:r>
    </w:p>
    <w:p w:rsidR="0040529B" w:rsidRDefault="0040529B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обнародования.</w:t>
      </w:r>
    </w:p>
    <w:p w:rsidR="0040529B" w:rsidRDefault="0040529B">
      <w:pPr>
        <w:pStyle w:val="BodyTextIndent"/>
        <w:rPr>
          <w:sz w:val="28"/>
          <w:szCs w:val="28"/>
        </w:rPr>
      </w:pPr>
    </w:p>
    <w:p w:rsidR="0040529B" w:rsidRDefault="0040529B">
      <w:pPr>
        <w:pStyle w:val="BodyTextIndent"/>
        <w:ind w:left="540" w:firstLine="0"/>
        <w:rPr>
          <w:sz w:val="28"/>
          <w:szCs w:val="28"/>
        </w:rPr>
      </w:pPr>
    </w:p>
    <w:p w:rsidR="0040529B" w:rsidRDefault="004052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 поселения                               Г.Х.Сафина     </w:t>
      </w:r>
    </w:p>
    <w:p w:rsidR="0040529B" w:rsidRDefault="0040529B">
      <w:pPr>
        <w:ind w:firstLine="540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Новосепяшево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2013 г.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</w:p>
    <w:p w:rsidR="0040529B" w:rsidRDefault="0040529B">
      <w:pPr>
        <w:pStyle w:val="ConsPlusTitle"/>
        <w:widowControl/>
        <w:ind w:right="-142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529B" w:rsidRDefault="0040529B">
      <w:pPr>
        <w:pStyle w:val="ConsPlusTitle"/>
        <w:widowControl/>
        <w:ind w:left="6521" w:right="-142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consultantplus://offline/ref=89ED805CA9FF39A014EA1CB0DD09ED3D257037DC6D3895431C0611F26D28C2C260A65E43AC584FB7n278E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0" w:type="auto"/>
        <w:tblInd w:w="-106" w:type="dxa"/>
        <w:tblLook w:val="0000"/>
      </w:tblPr>
      <w:tblGrid>
        <w:gridCol w:w="4218"/>
      </w:tblGrid>
      <w:tr w:rsidR="0040529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0529B" w:rsidRDefault="0040529B">
            <w:pPr>
              <w:pStyle w:val="ConsPlusTitle"/>
              <w:ind w:right="-142"/>
              <w:jc w:val="righ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40529B" w:rsidRDefault="0040529B">
            <w:pPr>
              <w:pStyle w:val="ConsPlusTitle"/>
              <w:ind w:right="-142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решению Совета сельского поселения Ибраевский сельсовет муниципального  района</w:t>
            </w:r>
          </w:p>
          <w:p w:rsidR="0040529B" w:rsidRDefault="0040529B">
            <w:pPr>
              <w:pStyle w:val="ConsPlusTitle"/>
              <w:ind w:right="-142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Альшеевский район Республики Башкортостан</w:t>
            </w:r>
          </w:p>
          <w:p w:rsidR="0040529B" w:rsidRDefault="0040529B">
            <w:pPr>
              <w:pStyle w:val="ConsPlusTitle"/>
              <w:ind w:right="-142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_________ 2013   № _____</w:t>
            </w:r>
          </w:p>
          <w:p w:rsidR="0040529B" w:rsidRDefault="0040529B">
            <w:pPr>
              <w:pStyle w:val="ConsPlusTitle"/>
              <w:widowControl/>
              <w:ind w:right="-142"/>
              <w:jc w:val="righ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0529B" w:rsidRDefault="0040529B">
      <w:pPr>
        <w:pStyle w:val="ConsPlusTitle"/>
        <w:widowControl/>
        <w:ind w:right="-14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529B" w:rsidRDefault="0040529B">
      <w:pPr>
        <w:pStyle w:val="ConsPlusTitle"/>
        <w:widowControl/>
        <w:ind w:right="-14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40529B" w:rsidRDefault="0040529B">
      <w:pPr>
        <w:pStyle w:val="ConsPlusTitle"/>
        <w:widowControl/>
        <w:ind w:right="-14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и содержания  придомовых территорий многоквартирных домов сельского поселения Ибраевский сельсовет муниципального района Альшеевский район Республики Башкортостан</w:t>
      </w:r>
    </w:p>
    <w:p w:rsidR="0040529B" w:rsidRDefault="0040529B">
      <w:pPr>
        <w:pStyle w:val="ConsPlusNormal"/>
        <w:widowControl/>
        <w:ind w:right="-142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0529B" w:rsidRDefault="0040529B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Настоящие Правила благоустройства и содержания придомовых территорий многоквартирных домов  сельского поселения Ибраевский сельсовет муниципального района Альшеевский район Республики Башкортостан (далее - Правила) разработаны в соответствии с Федеральным </w:t>
      </w:r>
      <w:hyperlink r:id="rId7" w:history="1"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06.10.2003 № 131-ФЗ "Об общих принципах организации местного самоуправления Российской Федерации", Постановление Правительства РФ от 13.08.2006 N 491 (ред. от 06.05.2011)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</w:r>
      <w:hyperlink r:id="rId8" w:history="1"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>ом сельского поселения Ибраевский сельсовет муниципального района Альшеевский район Республики Башкортостан, с требованиями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29B" w:rsidRDefault="0040529B">
      <w:pPr>
        <w:pStyle w:val="ConsPlusTitle"/>
        <w:widowControl/>
        <w:spacing w:line="276" w:lineRule="auto"/>
        <w:ind w:right="-142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Настоящие Правила разработаны с целью благоустройства и содержания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придомовых территорий многоквартирных домов сельского поселения Ибраевский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установления требований при выполнении уборочных работ, обеспечивающих чистоту и необходимые условия для безопасного движения транспортных средств, пешеходов, ответственности за нарушение санитарного содержания и благоустройства территории поселения, состояние объектов наружного освещения, зеленых насаждений, зданий, сооружений и других объектов инфраструктуры  сельского поселения.</w:t>
      </w:r>
    </w:p>
    <w:p w:rsidR="0040529B" w:rsidRDefault="0040529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понятия</w:t>
      </w:r>
    </w:p>
    <w:p w:rsidR="0040529B" w:rsidRDefault="0040529B">
      <w:pPr>
        <w:autoSpaceDE w:val="0"/>
        <w:autoSpaceDN w:val="0"/>
        <w:adjustRightInd w:val="0"/>
        <w:spacing w:after="0"/>
        <w:ind w:firstLine="709"/>
        <w:jc w:val="both"/>
        <w:rPr>
          <w:rStyle w:val="Emphasis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Многоквартирный дом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40529B" w:rsidRDefault="0040529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Придомовая территория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 один жилой или многоквартирный дом с элементами озеленения и благоустройства и иными предназначенными для обслуживания, эксплуатации и благоустройства данного дома объекты и границы которого определены на основании данных государственного кадастрового учета.</w:t>
      </w:r>
    </w:p>
    <w:p w:rsidR="0040529B" w:rsidRDefault="0040529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Прилегающая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- территория, непосредственно примыкающая к границам земельного участка здания, строения, сооружения, ограждения, строительной площадки, объектам торговли, рекламным конструкциям и иным объектам, находящимся в собственности физических или юридических лиц или принадлежащим им на ином вещном либо обязательственном праве. </w:t>
      </w:r>
    </w:p>
    <w:p w:rsidR="0040529B" w:rsidRDefault="0040529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комплекс мероприятий, проводимых на предоставленном земельном участке, связанных с содержанием земельного участка, со своевременным ремонтом и содержанием фасадов зданий, строений и сооружений, малых архитектурных форм, заборов и ограждений;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недвижимости, находящихся на земельном участке, в соответствии с действующим законодательством.</w:t>
      </w:r>
    </w:p>
    <w:p w:rsidR="0040529B" w:rsidRDefault="0040529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Уборка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комплекс мероприятий, связанных с регулярной очисткой территории открытого грунта и территорий с твердым покрытием от грязи, мусора, снега, льда, газонов - от мусора, а также со сбором и вывозом в специально отведенные для этого места отходов производства и потребления, листвы, другого мусора; иные мероприятия, направленные на обеспечение экологического и санитарно-эпидемиологического благополучия населения.</w:t>
      </w:r>
    </w:p>
    <w:p w:rsidR="0040529B" w:rsidRDefault="0040529B">
      <w:pPr>
        <w:pStyle w:val="ConsPlusNormal"/>
        <w:widowControl/>
        <w:ind w:right="-142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Общие требования по благоустройству и содержанию придомовых территорий многоквартирных домов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характеристик надежности и безопасности многоквартирного дома;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соблюдение прав и законных интересов собственников помещений, а также иных лиц;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гражданам;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соблюдение требований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энергосбережении и о повышении энергетической эффективности.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"ж" введен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06.05.2011 N 354)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осмотр общего имущества, осуществляемый собственниками помещений и указанными в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"б" в ред.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06.05.2011 N 354)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поддержание помещений, входящих в состав общего имущества, в состоянии, обеспечивающем установленные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температуру и влажность в таких помещениях;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"в" в ред.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06.05.2011 N 354)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д(1)) организацию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"д(1)" введен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06.05.2011 N 354)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меры пожарной безопасности в соответствии с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пожарной безопасности;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текущий и капитальный ремонт, подготовку к сезонной эксплуатации и содержание общего имущества, указанного в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"д"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 настоящих Правил,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перечень мероприятий;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"и" введен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06.05.2011 N 354)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"к" введен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06.05.2011 N 354)</w:t>
      </w:r>
    </w:p>
    <w:p w:rsidR="0040529B" w:rsidRDefault="00405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Собственники помещений вправе самостоятельно совершать действия по содержанию и ремонту общего имущества, за исключением действий, указанных в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подпункте "д(1)" пункта </w:t>
        </w:r>
      </w:hyperlink>
      <w:r>
        <w:rPr>
          <w:rFonts w:ascii="Times New Roman" w:hAnsi="Times New Roman" w:cs="Times New Roman"/>
          <w:sz w:val="28"/>
          <w:szCs w:val="28"/>
        </w:rPr>
        <w:t>4 настоящих Правил, или привлекать иных лиц для оказания услуг и выполнения работ по содержанию и ремонту общего имущества (далее соответственно - услуги, работы) с учетом выбранного способа управления многоквартирным домом.</w:t>
      </w:r>
    </w:p>
    <w:p w:rsidR="0040529B" w:rsidRDefault="0040529B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kern w:val="36"/>
          <w:sz w:val="28"/>
          <w:szCs w:val="28"/>
        </w:rPr>
        <w:t>4. Благоустройство и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kern w:val="36"/>
          <w:sz w:val="28"/>
          <w:szCs w:val="28"/>
        </w:rPr>
        <w:t>содержание внутриквартальных и дворовых территорий многоквартирных жилых домов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благоустройства на территориях жилого назначения являются: общественные пространства, участки жилой застройки. 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и пешеходные коммуникации (основные, второстепенные) с твердым видом покрытия, площадки для игр детей дошкольного и школьного возраста, площадки отдыха взрослых, установки мусоросборников, гостевые автостоянки.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Дворовые территории многоквартирных жилых дворов, подъезды, номерные знаки жилых домов должны освещаться в темное время суток. На фасадах жилых зданий домов размещаются указатели наименования улицы, переулка, площади.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Таблички с указанием номеров подъездов, а также номеров квартир, расположенных в данном подъезде, должны вывешивать у входа в подъезд. Они должны быть размещены однотипно в каждом подъезде, доме, микрорайоне.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Указатели расположения пожарных гидрантов, полигонометрические знаки, указатели расположения геодезических знаков размещаются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 За сохранность и исправность знаков, отвечают организации, их установившие.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памятных досок на фасадах зданий, объясняющие названия отдельных городских проездов, площадей, улиц, допускается по решению администрации сельского поселения Ибраевский сельсовет муниципального района Альшеевский район Республики Башкортостан.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жилого участка формируется между отмосткой жилого дома и проездом, между проездом и внешними границами участка.</w:t>
      </w:r>
    </w:p>
    <w:p w:rsidR="0040529B" w:rsidRDefault="0040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Санитарное содержание, очистка и уборка внутриквартальных и дворовых территорий производиться собственниками жилых помещений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40529B" w:rsidRDefault="0040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санитарную очистку придомовых территорий (летняя и зимняя);</w:t>
      </w:r>
    </w:p>
    <w:p w:rsidR="0040529B" w:rsidRDefault="0040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уборку территории, прилегающей к многоквартирному дому;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мусороудаление, вывоз мусора, твердых бытовых и крупногабаритных отходов от многоквартирных жилых домов;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 за зелеными насаждениями на внутриквартальных территориях: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проездов, </w:t>
      </w:r>
      <w:r>
        <w:rPr>
          <w:rFonts w:ascii="Times New Roman" w:hAnsi="Times New Roman" w:cs="Times New Roman"/>
          <w:color w:val="0D0D0D"/>
          <w:sz w:val="28"/>
          <w:szCs w:val="28"/>
        </w:rPr>
        <w:t>тротуаров, газонов</w:t>
      </w:r>
      <w:r>
        <w:rPr>
          <w:rFonts w:ascii="Times New Roman" w:hAnsi="Times New Roman" w:cs="Times New Roman"/>
          <w:sz w:val="28"/>
          <w:szCs w:val="28"/>
        </w:rPr>
        <w:t>, фасадов, детских, хозяйственных, спортивных площадок и других объектов внешнего благоустройства;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-покос сорных трав, обрезку деревьев и живых изгородей;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очистку придорожных кюветов, дренажей, прилегающих к земельному участку;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дворовых территориях многоквартирных жилых домов запрещается: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строительство мелких дворовых построек (гаражей, оград), переоборудование балконов и лоджий;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ремонт и мойку автотранспорта;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окрашивание оконных переплетов с наружной стороны краской отличающихся по цвету от установленного для данного здания;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загромождение дворовой территории металлическим ломом, строительным и бытовым мусором, шлаком и другими отходами;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выливание во дворы помоев, выбрасывание пищевых и других отходов мусора и навоза, а также закапывания или сжигания его во дворах;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крепление к стенам зданий различных растяжек, подвесок, вывесок, флагштоков, установку кондиционеров и спутниковых антенн без соответствующего разрешения;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(парковать) автотранспорт на территории зеленых зон;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складирование тары торговых организаций и других арендаторов, размещенных в жилых домах, на открытой территории домовладения.</w:t>
      </w:r>
    </w:p>
    <w:p w:rsidR="0040529B" w:rsidRDefault="00405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Собственниками жилых помещений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обязаны обеспечивать свободный подъезд к люкам смотровых колодцев, узлам управления инженерными сетями, источникам пожарного одоснабжения и ежегодно проводить сплошную двукратную дератизацию подвальных помещений.</w:t>
      </w:r>
    </w:p>
    <w:p w:rsidR="0040529B" w:rsidRDefault="0040529B">
      <w:pPr>
        <w:rPr>
          <w:rFonts w:ascii="Times New Roman" w:hAnsi="Times New Roman" w:cs="Times New Roman"/>
          <w:sz w:val="28"/>
          <w:szCs w:val="28"/>
        </w:rPr>
      </w:pPr>
    </w:p>
    <w:sectPr w:rsidR="0040529B" w:rsidSect="004052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E81"/>
    <w:multiLevelType w:val="hybridMultilevel"/>
    <w:tmpl w:val="09C40500"/>
    <w:lvl w:ilvl="0" w:tplc="15C8E07E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9172133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29B"/>
    <w:rsid w:val="0040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firstLine="540"/>
      <w:jc w:val="both"/>
    </w:pPr>
    <w:rPr>
      <w:rFonts w:cstheme="minorBidi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8;n=77837;fld=134;dst=100747" TargetMode="External"/><Relationship Id="rId13" Type="http://schemas.openxmlformats.org/officeDocument/2006/relationships/hyperlink" Target="consultantplus://offline/ref=89ED805CA9FF39A014EA1CB0DD09ED3D257237DB693F95431C0611F26D28C2C260A65E43AC5847BBn275E" TargetMode="External"/><Relationship Id="rId18" Type="http://schemas.openxmlformats.org/officeDocument/2006/relationships/hyperlink" Target="consultantplus://offline/ref=89ED805CA9FF39A014EA1CB0DD09ED3D257037DC6D3895431C0611F26D28C2C260A65E43AC584FB1n27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ED805CA9FF39A014EA1CB0DD09ED3D257237DB693F95431C0611F26D28C2C260A65E43AC5847BAn278E" TargetMode="External"/><Relationship Id="rId7" Type="http://schemas.openxmlformats.org/officeDocument/2006/relationships/hyperlink" Target="consultantplus://offline/main?base=LAW;n=113646;fld=134;dst=66" TargetMode="External"/><Relationship Id="rId12" Type="http://schemas.openxmlformats.org/officeDocument/2006/relationships/hyperlink" Target="consultantplus://offline/ref=89ED805CA9FF39A014EA1CB0DD09ED3D257037DC6D3895431C0611F26D28C2C260A65E43AC584FB5n27DE" TargetMode="External"/><Relationship Id="rId17" Type="http://schemas.openxmlformats.org/officeDocument/2006/relationships/hyperlink" Target="consultantplus://offline/ref=89ED805CA9FF39A014EA1CB0DD09ED3D257533DD6C3895431C0611F26Dn278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ED805CA9FF39A014EA1CB0DD09ED3D257237DB693F95431C0611F26D28C2C260A65E43AC5847BAn27EE" TargetMode="External"/><Relationship Id="rId20" Type="http://schemas.openxmlformats.org/officeDocument/2006/relationships/hyperlink" Target="consultantplus://offline/ref=89ED805CA9FF39A014EA1CB0DD09ED3D257231DE6E3495431C0611F26D28C2C260A65E43AC584EB0n279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EA97B8C20E01CA626C999FB77D48C34AA765EEF13C5FFA846ED9F592B567DC0D508AFD160FDD46220FAF47iBE" TargetMode="External"/><Relationship Id="rId11" Type="http://schemas.openxmlformats.org/officeDocument/2006/relationships/hyperlink" Target="consultantplus://offline/ref=89ED805CA9FF39A014EA1CB0DD09ED3D257237DB693F95431C0611F26D28C2C260A65E43AC5847BBn27A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1EA97B8C20E01CA626C999FB77D48C34AA765EEF13C5FFA846ED9F592B567DC0D508AFD160FDD46220FAF47iBE" TargetMode="External"/><Relationship Id="rId15" Type="http://schemas.openxmlformats.org/officeDocument/2006/relationships/hyperlink" Target="consultantplus://offline/ref=89ED805CA9FF39A014EA1CB0DD09ED3D257237DB693F95431C0611F26D28C2C260A65E43AC5847BAn27DE" TargetMode="External"/><Relationship Id="rId23" Type="http://schemas.openxmlformats.org/officeDocument/2006/relationships/hyperlink" Target="consultantplus://offline/ref=89ED805CA9FF39A014EA1CB0DD09ED3D257037DC6D3895431C0611F26D28C2C260A65E43AC584EB6n279E" TargetMode="External"/><Relationship Id="rId10" Type="http://schemas.openxmlformats.org/officeDocument/2006/relationships/hyperlink" Target="consultantplus://offline/ref=89ED805CA9FF39A014EA1CB0DD09ED3D257231DE6E3495431C0611F26Dn278E" TargetMode="External"/><Relationship Id="rId19" Type="http://schemas.openxmlformats.org/officeDocument/2006/relationships/hyperlink" Target="consultantplus://offline/ref=89ED805CA9FF39A014EA1CB0DD09ED3D257037DC6D3895431C0611F26D28C2C260A65E43AC584FB0n27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D805CA9FF39A014EA1CB0DD09ED3D257237DB6E3F95431C0611F26D28C2C260A65E43AC584FB1n27CE" TargetMode="External"/><Relationship Id="rId14" Type="http://schemas.openxmlformats.org/officeDocument/2006/relationships/hyperlink" Target="consultantplus://offline/ref=89ED805CA9FF39A014EA1CB0DD09ED3D257231D96E3595431C0611F26D28C2C260A65E43AC584DB5n27BE" TargetMode="External"/><Relationship Id="rId22" Type="http://schemas.openxmlformats.org/officeDocument/2006/relationships/hyperlink" Target="consultantplus://offline/ref=89ED805CA9FF39A014EA1CB0DD09ED3D257237DB693F95431C0611F26D28C2C260A65E43AC5847BAn27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6</Pages>
  <Words>2494</Words>
  <Characters>14217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2013-09-26T04:57:00Z</cp:lastPrinted>
  <dcterms:created xsi:type="dcterms:W3CDTF">2013-07-04T09:13:00Z</dcterms:created>
  <dcterms:modified xsi:type="dcterms:W3CDTF">2013-09-26T04:57:00Z</dcterms:modified>
</cp:coreProperties>
</file>