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p>
    <w:p w:rsidR="00EC4278" w:rsidRDefault="00EC4278">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 утверждении Порядка предоставления жилых помещений муниципального специализированного жилищного фонда в сельском поселении Ибраевский  сельсовет муниципального района Альшеевский район Республики Башкортостан</w:t>
      </w:r>
    </w:p>
    <w:p w:rsidR="00EC4278" w:rsidRDefault="00EC4278">
      <w:pPr>
        <w:spacing w:after="0"/>
        <w:jc w:val="center"/>
        <w:rPr>
          <w:rFonts w:ascii="Times New Roman" w:hAnsi="Times New Roman" w:cs="Times New Roman"/>
          <w:b/>
          <w:bCs/>
          <w:color w:val="000000"/>
          <w:sz w:val="24"/>
          <w:szCs w:val="24"/>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В целях реализации </w:t>
      </w:r>
      <w:hyperlink r:id="rId7" w:anchor="block_130002" w:history="1">
        <w:r>
          <w:rPr>
            <w:rFonts w:ascii="Times New Roman" w:hAnsi="Times New Roman" w:cs="Times New Roman"/>
            <w:color w:val="000000"/>
            <w:sz w:val="28"/>
            <w:szCs w:val="28"/>
            <w:lang w:eastAsia="ru-RU"/>
          </w:rPr>
          <w:t>пункта 2 статьи 13</w:t>
        </w:r>
      </w:hyperlink>
      <w:r>
        <w:rPr>
          <w:rFonts w:ascii="Times New Roman" w:hAnsi="Times New Roman" w:cs="Times New Roman"/>
          <w:color w:val="000000"/>
          <w:sz w:val="28"/>
          <w:szCs w:val="28"/>
          <w:lang w:eastAsia="ru-RU"/>
        </w:rPr>
        <w:t xml:space="preserve">, </w:t>
      </w:r>
      <w:hyperlink r:id="rId8" w:anchor="block_92" w:history="1">
        <w:r>
          <w:rPr>
            <w:rFonts w:ascii="Times New Roman" w:hAnsi="Times New Roman" w:cs="Times New Roman"/>
            <w:color w:val="000000"/>
            <w:sz w:val="28"/>
            <w:szCs w:val="28"/>
            <w:lang w:eastAsia="ru-RU"/>
          </w:rPr>
          <w:t>статей 92-96</w:t>
        </w:r>
      </w:hyperlink>
      <w:r>
        <w:rPr>
          <w:rFonts w:ascii="Times New Roman" w:hAnsi="Times New Roman" w:cs="Times New Roman"/>
          <w:color w:val="000000"/>
          <w:sz w:val="28"/>
          <w:szCs w:val="28"/>
          <w:lang w:eastAsia="ru-RU"/>
        </w:rPr>
        <w:t xml:space="preserve">, </w:t>
      </w:r>
      <w:hyperlink r:id="rId9" w:anchor="block_981" w:history="1">
        <w:r>
          <w:rPr>
            <w:rFonts w:ascii="Times New Roman" w:hAnsi="Times New Roman" w:cs="Times New Roman"/>
            <w:color w:val="000000"/>
            <w:sz w:val="28"/>
            <w:szCs w:val="28"/>
            <w:lang w:eastAsia="ru-RU"/>
          </w:rPr>
          <w:t>98.1</w:t>
        </w:r>
      </w:hyperlink>
      <w:r>
        <w:rPr>
          <w:rFonts w:ascii="Times New Roman" w:hAnsi="Times New Roman" w:cs="Times New Roman"/>
          <w:color w:val="000000"/>
          <w:sz w:val="28"/>
          <w:szCs w:val="28"/>
          <w:lang w:eastAsia="ru-RU"/>
        </w:rPr>
        <w:t xml:space="preserve"> Жилищного кодекса Российской Федерации и установления единого порядка предоставления жилых помещений муниципального специализированного жилищного фонда в сельском поселении Ибраевский  сельсовет  муниципального района Альшеевский район Республики Башкортостан и в соответствии  с Постановлением  Правительства Республики Башкортостан    от 6 сентября 2013 г. № 407"О порядке предоставления жилых помещений специализированного жилищного фонда Республики Башкортостан", Совет сельского поселения Ибраевский  сельсовет муниципального  района Альшеевский район Республики Башкортостан РЕШИЛ:</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pStyle w:val="ListParagraph"/>
        <w:numPr>
          <w:ilvl w:val="0"/>
          <w:numId w:val="1"/>
        </w:num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Утвердить прилагаемый </w:t>
      </w:r>
      <w:hyperlink r:id="rId10" w:anchor="block_1000" w:history="1">
        <w:r>
          <w:rPr>
            <w:rFonts w:ascii="Times New Roman" w:hAnsi="Times New Roman" w:cs="Times New Roman"/>
            <w:color w:val="000000"/>
            <w:sz w:val="28"/>
            <w:szCs w:val="28"/>
            <w:lang w:eastAsia="ru-RU"/>
          </w:rPr>
          <w:t>Порядок</w:t>
        </w:r>
      </w:hyperlink>
      <w:r>
        <w:rPr>
          <w:rFonts w:ascii="Times New Roman" w:hAnsi="Times New Roman" w:cs="Times New Roman"/>
          <w:color w:val="000000"/>
          <w:sz w:val="28"/>
          <w:szCs w:val="28"/>
          <w:lang w:eastAsia="ru-RU"/>
        </w:rPr>
        <w:t xml:space="preserve"> предоставления жилых помещений муниципального специализированного жилищного фонда в сельском поселении Ибраевский сельсовет муниципального  района Альшеевский район Республики Башкортостан.</w:t>
      </w:r>
    </w:p>
    <w:p w:rsidR="00EC4278" w:rsidRDefault="00EC4278">
      <w:pPr>
        <w:pStyle w:val="ListParagraph"/>
        <w:numPr>
          <w:ilvl w:val="0"/>
          <w:numId w:val="1"/>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Признать утратившим силу решение Совета сельского поселения Ибраевский  сельсовет муниципального  района Альшеевский район Республики Башкортостан от 29.04.2013 № 133 «</w:t>
      </w:r>
      <w:r>
        <w:rPr>
          <w:rFonts w:ascii="Times New Roman" w:hAnsi="Times New Roman" w:cs="Times New Roman"/>
          <w:color w:val="000000"/>
          <w:sz w:val="28"/>
          <w:szCs w:val="28"/>
        </w:rPr>
        <w:t>Об утверждении Порядка предоставления жилых помещений муниципального специализированного жилищного фонда в сельском поселении Ибраевский  сельсовет муниципального района Альшеевский район Республики Башкортостан».</w:t>
      </w:r>
    </w:p>
    <w:p w:rsidR="00EC4278" w:rsidRDefault="00EC4278">
      <w:pPr>
        <w:pStyle w:val="ListParagraph"/>
        <w:numPr>
          <w:ilvl w:val="0"/>
          <w:numId w:val="1"/>
        </w:num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Обнародовать данное решение в установленном порядке.</w:t>
      </w:r>
    </w:p>
    <w:p w:rsidR="00EC4278" w:rsidRDefault="00EC4278">
      <w:pPr>
        <w:pStyle w:val="ListParagraph"/>
        <w:numPr>
          <w:ilvl w:val="0"/>
          <w:numId w:val="1"/>
        </w:num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Настоящее решение вступает в силу после его обнародования.</w:t>
      </w:r>
    </w:p>
    <w:p w:rsidR="00EC4278" w:rsidRDefault="00EC427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Глава сельского поселения                                        Г.Х.Сафина  </w:t>
      </w:r>
    </w:p>
    <w:p w:rsidR="00EC4278" w:rsidRDefault="00EC4278">
      <w:pPr>
        <w:rPr>
          <w:rFonts w:ascii="Times New Roman" w:hAnsi="Times New Roman" w:cs="Times New Roman"/>
        </w:rPr>
      </w:pPr>
      <w:r>
        <w:rPr>
          <w:rFonts w:ascii="Times New Roman" w:hAnsi="Times New Roman" w:cs="Times New Roman"/>
        </w:rPr>
        <w:t>с.Новосепяшево</w:t>
      </w:r>
      <w:bookmarkStart w:id="0" w:name="_GoBack"/>
      <w:bookmarkEnd w:id="0"/>
    </w:p>
    <w:p w:rsidR="00EC4278" w:rsidRDefault="00EC4278">
      <w:pPr>
        <w:rPr>
          <w:rFonts w:ascii="Times New Roman" w:hAnsi="Times New Roman" w:cs="Times New Roman"/>
        </w:rPr>
      </w:pPr>
      <w:r>
        <w:rPr>
          <w:rFonts w:ascii="Times New Roman" w:hAnsi="Times New Roman" w:cs="Times New Roman"/>
        </w:rPr>
        <w:t>от «31»   августа  2014 г.</w:t>
      </w:r>
    </w:p>
    <w:p w:rsidR="00EC4278" w:rsidRDefault="00EC4278">
      <w:pPr>
        <w:pStyle w:val="Header"/>
        <w:tabs>
          <w:tab w:val="clear" w:pos="4677"/>
          <w:tab w:val="clear" w:pos="9355"/>
        </w:tabs>
        <w:spacing w:after="200" w:line="276" w:lineRule="auto"/>
        <w:rPr>
          <w:rFonts w:ascii="Times New Roman" w:hAnsi="Times New Roman" w:cs="Times New Roman"/>
        </w:rPr>
      </w:pPr>
      <w:r>
        <w:rPr>
          <w:rFonts w:ascii="Times New Roman" w:hAnsi="Times New Roman" w:cs="Times New Roman"/>
        </w:rPr>
        <w:t>№  211</w:t>
      </w:r>
    </w:p>
    <w:p w:rsidR="00EC4278" w:rsidRDefault="00EC427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      </w:t>
      </w:r>
    </w:p>
    <w:p w:rsidR="00EC4278" w:rsidRDefault="00EC4278">
      <w:pPr>
        <w:spacing w:after="0"/>
        <w:ind w:left="4956"/>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EC4278" w:rsidRDefault="00EC4278">
      <w:pPr>
        <w:spacing w:after="0"/>
        <w:ind w:left="4956"/>
        <w:jc w:val="both"/>
        <w:rPr>
          <w:rFonts w:ascii="Times New Roman" w:hAnsi="Times New Roman" w:cs="Times New Roman"/>
          <w:color w:val="000000"/>
          <w:sz w:val="28"/>
          <w:szCs w:val="28"/>
        </w:rPr>
      </w:pPr>
      <w:r>
        <w:rPr>
          <w:rFonts w:ascii="Times New Roman" w:hAnsi="Times New Roman" w:cs="Times New Roman"/>
          <w:color w:val="000000"/>
          <w:sz w:val="28"/>
          <w:szCs w:val="28"/>
        </w:rPr>
        <w:t>к решению Совета сельского поселения</w:t>
      </w:r>
    </w:p>
    <w:p w:rsidR="00EC4278" w:rsidRDefault="00EC4278">
      <w:pPr>
        <w:spacing w:after="0"/>
        <w:ind w:left="4956"/>
        <w:jc w:val="both"/>
        <w:rPr>
          <w:rFonts w:ascii="Times New Roman" w:hAnsi="Times New Roman" w:cs="Times New Roman"/>
          <w:color w:val="000000"/>
          <w:sz w:val="28"/>
          <w:szCs w:val="28"/>
        </w:rPr>
      </w:pPr>
      <w:r>
        <w:rPr>
          <w:rFonts w:ascii="Times New Roman" w:hAnsi="Times New Roman" w:cs="Times New Roman"/>
          <w:color w:val="000000"/>
          <w:sz w:val="28"/>
          <w:szCs w:val="28"/>
        </w:rPr>
        <w:t>Ибраевский  сельсовет</w:t>
      </w:r>
    </w:p>
    <w:p w:rsidR="00EC4278" w:rsidRDefault="00EC4278">
      <w:pPr>
        <w:spacing w:after="0"/>
        <w:ind w:left="4956"/>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w:t>
      </w:r>
    </w:p>
    <w:p w:rsidR="00EC4278" w:rsidRDefault="00EC4278">
      <w:pPr>
        <w:spacing w:after="0"/>
        <w:ind w:left="4956"/>
        <w:jc w:val="both"/>
        <w:rPr>
          <w:rFonts w:ascii="Times New Roman" w:hAnsi="Times New Roman" w:cs="Times New Roman"/>
          <w:color w:val="000000"/>
          <w:sz w:val="28"/>
          <w:szCs w:val="28"/>
        </w:rPr>
      </w:pPr>
      <w:r>
        <w:rPr>
          <w:rFonts w:ascii="Times New Roman" w:hAnsi="Times New Roman" w:cs="Times New Roman"/>
          <w:color w:val="000000"/>
          <w:sz w:val="28"/>
          <w:szCs w:val="28"/>
        </w:rPr>
        <w:t>Альшеевский район</w:t>
      </w:r>
    </w:p>
    <w:p w:rsidR="00EC4278" w:rsidRDefault="00EC4278">
      <w:pPr>
        <w:spacing w:after="0"/>
        <w:ind w:left="4956"/>
        <w:jc w:val="both"/>
        <w:rPr>
          <w:rFonts w:ascii="Times New Roman" w:hAnsi="Times New Roman" w:cs="Times New Roman"/>
          <w:color w:val="000000"/>
          <w:sz w:val="28"/>
          <w:szCs w:val="28"/>
        </w:rPr>
      </w:pPr>
      <w:r>
        <w:rPr>
          <w:rFonts w:ascii="Times New Roman" w:hAnsi="Times New Roman" w:cs="Times New Roman"/>
          <w:color w:val="000000"/>
          <w:sz w:val="28"/>
          <w:szCs w:val="28"/>
        </w:rPr>
        <w:t>Республики Башкортостан</w:t>
      </w:r>
    </w:p>
    <w:p w:rsidR="00EC4278" w:rsidRDefault="00EC4278">
      <w:pPr>
        <w:spacing w:after="0"/>
        <w:ind w:left="4956"/>
        <w:jc w:val="both"/>
        <w:rPr>
          <w:rFonts w:ascii="Times New Roman" w:hAnsi="Times New Roman" w:cs="Times New Roman"/>
          <w:color w:val="000000"/>
          <w:sz w:val="28"/>
          <w:szCs w:val="28"/>
        </w:rPr>
      </w:pPr>
      <w:r>
        <w:rPr>
          <w:rFonts w:ascii="Times New Roman" w:hAnsi="Times New Roman" w:cs="Times New Roman"/>
          <w:color w:val="000000"/>
          <w:sz w:val="28"/>
          <w:szCs w:val="28"/>
        </w:rPr>
        <w:t>от «01»августа 2014г.</w:t>
      </w:r>
    </w:p>
    <w:p w:rsidR="00EC4278" w:rsidRDefault="00EC4278">
      <w:pPr>
        <w:tabs>
          <w:tab w:val="left" w:pos="6180"/>
        </w:tabs>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Порядок  предоставления жилых помещений муниципального специализированного жилищного фонда в сельском поселении Ибраевский  сельсовет муниципального  района Альшеевский район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Общие положения</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1.1. Настоящий Порядок разработан </w:t>
      </w:r>
      <w:hyperlink r:id="rId11" w:history="1">
        <w:r>
          <w:rPr>
            <w:rFonts w:ascii="Times New Roman" w:hAnsi="Times New Roman" w:cs="Times New Roman"/>
            <w:color w:val="000000"/>
            <w:sz w:val="28"/>
            <w:szCs w:val="28"/>
            <w:lang w:eastAsia="ru-RU"/>
          </w:rPr>
          <w:t>в соответствии с</w:t>
        </w:r>
      </w:hyperlink>
      <w:r>
        <w:rPr>
          <w:rFonts w:ascii="Times New Roman" w:hAnsi="Times New Roman" w:cs="Times New Roman"/>
          <w:color w:val="000000"/>
          <w:sz w:val="28"/>
          <w:szCs w:val="28"/>
          <w:lang w:eastAsia="ru-RU"/>
        </w:rPr>
        <w:t xml:space="preserve"> </w:t>
      </w:r>
      <w:hyperlink r:id="rId12" w:history="1">
        <w:r>
          <w:rPr>
            <w:rFonts w:ascii="Times New Roman" w:hAnsi="Times New Roman" w:cs="Times New Roman"/>
            <w:color w:val="000000"/>
            <w:sz w:val="28"/>
            <w:szCs w:val="28"/>
            <w:lang w:eastAsia="ru-RU"/>
          </w:rPr>
          <w:t>Жилищным кодексом</w:t>
        </w:r>
      </w:hyperlink>
      <w:r>
        <w:rPr>
          <w:rFonts w:ascii="Times New Roman" w:hAnsi="Times New Roman" w:cs="Times New Roman"/>
          <w:color w:val="000000"/>
          <w:sz w:val="28"/>
          <w:szCs w:val="28"/>
          <w:lang w:eastAsia="ru-RU"/>
        </w:rPr>
        <w:t xml:space="preserve"> Российской Федерации, </w:t>
      </w:r>
      <w:hyperlink r:id="rId13" w:history="1">
        <w:r>
          <w:rPr>
            <w:rFonts w:ascii="Times New Roman" w:hAnsi="Times New Roman" w:cs="Times New Roman"/>
            <w:color w:val="000000"/>
            <w:sz w:val="28"/>
            <w:szCs w:val="28"/>
            <w:lang w:eastAsia="ru-RU"/>
          </w:rPr>
          <w:t>постановлением</w:t>
        </w:r>
      </w:hyperlink>
      <w:r>
        <w:rPr>
          <w:rFonts w:ascii="Times New Roman" w:hAnsi="Times New Roman" w:cs="Times New Roman"/>
          <w:color w:val="000000"/>
          <w:sz w:val="28"/>
          <w:szCs w:val="28"/>
          <w:lang w:eastAsia="ru-RU"/>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4" w:history="1">
        <w:r>
          <w:rPr>
            <w:rFonts w:ascii="Times New Roman" w:hAnsi="Times New Roman" w:cs="Times New Roman"/>
            <w:color w:val="000000"/>
            <w:sz w:val="28"/>
            <w:szCs w:val="28"/>
            <w:lang w:eastAsia="ru-RU"/>
          </w:rPr>
          <w:t>Законом</w:t>
        </w:r>
      </w:hyperlink>
      <w:r>
        <w:rPr>
          <w:rFonts w:ascii="Times New Roman" w:hAnsi="Times New Roman" w:cs="Times New Roman"/>
          <w:color w:val="000000"/>
          <w:sz w:val="28"/>
          <w:szCs w:val="28"/>
          <w:lang w:eastAsia="ru-RU"/>
        </w:rPr>
        <w:t xml:space="preserve"> Республики Башкортостан "О регулировании жилищных отношений в Республике Башкортостан", Постановлением  Правительства Республики Башкортостан    от 6 сентября 2013 г. № 407"О порядке предоставления жилых помещений специализированного жилищного фонда Республики Башкортостан" и устанавливает </w:t>
      </w:r>
      <w:hyperlink r:id="rId15" w:history="1">
        <w:r>
          <w:rPr>
            <w:rFonts w:ascii="Times New Roman" w:hAnsi="Times New Roman" w:cs="Times New Roman"/>
            <w:color w:val="000000"/>
            <w:sz w:val="28"/>
            <w:szCs w:val="28"/>
            <w:lang w:eastAsia="ru-RU"/>
          </w:rPr>
          <w:t>механизм</w:t>
        </w:r>
      </w:hyperlink>
      <w:r>
        <w:rPr>
          <w:rFonts w:ascii="Times New Roman" w:hAnsi="Times New Roman" w:cs="Times New Roman"/>
          <w:color w:val="000000"/>
          <w:sz w:val="28"/>
          <w:szCs w:val="28"/>
          <w:lang w:eastAsia="ru-RU"/>
        </w:rPr>
        <w:t xml:space="preserve"> предоставления служебных жилых помещений, жилых помещений в общежитиях, жилых помещений маневренного фонда, жилых помещений в учреждениях социального обслуживания населения, жилых помещений для социальной защиты отдельных категорий граждан, жилых помещений для детей-сирот и детей, оставшихся без попечения родителей, лиц из числа детей-сирот и детей, оставшихся без попечения родителей (далее - </w:t>
      </w:r>
      <w:hyperlink r:id="rId16" w:history="1">
        <w:r>
          <w:rPr>
            <w:rFonts w:ascii="Times New Roman" w:hAnsi="Times New Roman" w:cs="Times New Roman"/>
            <w:color w:val="000000"/>
            <w:sz w:val="28"/>
            <w:szCs w:val="28"/>
            <w:lang w:eastAsia="ru-RU"/>
          </w:rPr>
          <w:t>специализированный жилищный фонд</w:t>
        </w:r>
      </w:hyperlink>
      <w:r>
        <w:rPr>
          <w:rFonts w:ascii="Times New Roman" w:hAnsi="Times New Roman" w:cs="Times New Roman"/>
          <w:color w:val="000000"/>
          <w:sz w:val="28"/>
          <w:szCs w:val="28"/>
          <w:lang w:eastAsia="ru-RU"/>
        </w:rPr>
        <w:t>).</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 Жилые помещения специализированного жилищного фонда предоставляются на основании решений органов местного самоуправления  Республики Башкортостан (далее - уполномоченные </w:t>
      </w:r>
      <w:hyperlink r:id="rId17" w:history="1">
        <w:r>
          <w:rPr>
            <w:rFonts w:ascii="Times New Roman" w:hAnsi="Times New Roman" w:cs="Times New Roman"/>
            <w:color w:val="000000"/>
            <w:sz w:val="28"/>
            <w:szCs w:val="28"/>
            <w:lang w:eastAsia="ru-RU"/>
          </w:rPr>
          <w:t>органы</w:t>
        </w:r>
      </w:hyperlink>
      <w:r>
        <w:rPr>
          <w:rFonts w:ascii="Times New Roman" w:hAnsi="Times New Roman" w:cs="Times New Roman"/>
          <w:color w:val="000000"/>
          <w:sz w:val="28"/>
          <w:szCs w:val="28"/>
          <w:lang w:eastAsia="ru-RU"/>
        </w:rPr>
        <w:t>).</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1.3. Специализированные </w:t>
      </w:r>
      <w:hyperlink r:id="rId18" w:history="1">
        <w:r>
          <w:rPr>
            <w:rFonts w:ascii="Times New Roman" w:hAnsi="Times New Roman" w:cs="Times New Roman"/>
            <w:color w:val="000000"/>
            <w:sz w:val="28"/>
            <w:szCs w:val="28"/>
            <w:lang w:eastAsia="ru-RU"/>
          </w:rPr>
          <w:t>жилые помещения</w:t>
        </w:r>
      </w:hyperlink>
      <w:r>
        <w:rPr>
          <w:rFonts w:ascii="Times New Roman" w:hAnsi="Times New Roman" w:cs="Times New Roman"/>
          <w:color w:val="000000"/>
          <w:sz w:val="28"/>
          <w:szCs w:val="28"/>
          <w:lang w:eastAsia="ru-RU"/>
        </w:rPr>
        <w:t xml:space="preserve"> не подлежат отчуждению, передаче в аренду, внаем, </w:t>
      </w:r>
      <w:hyperlink r:id="rId19" w:history="1">
        <w:r>
          <w:rPr>
            <w:rFonts w:ascii="Times New Roman" w:hAnsi="Times New Roman" w:cs="Times New Roman"/>
            <w:color w:val="000000"/>
            <w:sz w:val="28"/>
            <w:szCs w:val="28"/>
            <w:lang w:eastAsia="ru-RU"/>
          </w:rPr>
          <w:t>за исключением</w:t>
        </w:r>
      </w:hyperlink>
      <w:r>
        <w:rPr>
          <w:rFonts w:ascii="Times New Roman" w:hAnsi="Times New Roman" w:cs="Times New Roman"/>
          <w:color w:val="000000"/>
          <w:sz w:val="28"/>
          <w:szCs w:val="28"/>
          <w:lang w:eastAsia="ru-RU"/>
        </w:rPr>
        <w:t xml:space="preserve"> </w:t>
      </w:r>
      <w:hyperlink r:id="rId20" w:history="1">
        <w:r>
          <w:rPr>
            <w:rFonts w:ascii="Times New Roman" w:hAnsi="Times New Roman" w:cs="Times New Roman"/>
            <w:color w:val="000000"/>
            <w:sz w:val="28"/>
            <w:szCs w:val="28"/>
            <w:lang w:eastAsia="ru-RU"/>
          </w:rPr>
          <w:t>передачи</w:t>
        </w:r>
      </w:hyperlink>
      <w:r>
        <w:rPr>
          <w:rFonts w:ascii="Times New Roman" w:hAnsi="Times New Roman" w:cs="Times New Roman"/>
          <w:color w:val="000000"/>
          <w:sz w:val="28"/>
          <w:szCs w:val="28"/>
          <w:lang w:eastAsia="ru-RU"/>
        </w:rPr>
        <w:t xml:space="preserve"> таких помещений по договорам найма, предусмотренным настоящим Порядком.</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 Учет граждан, нуждающихся в предоставлении жилых помещений специализированного жилищного фонда</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 Жилые помещения специализированного жилищного фонда предоставляются по установленным </w:t>
      </w:r>
      <w:hyperlink r:id="rId21" w:history="1">
        <w:r>
          <w:rPr>
            <w:rFonts w:ascii="Times New Roman" w:hAnsi="Times New Roman" w:cs="Times New Roman"/>
            <w:color w:val="000000"/>
            <w:sz w:val="28"/>
            <w:szCs w:val="28"/>
            <w:lang w:eastAsia="ru-RU"/>
          </w:rPr>
          <w:t>Жилищным кодексом</w:t>
        </w:r>
      </w:hyperlink>
      <w:r>
        <w:rPr>
          <w:rFonts w:ascii="Times New Roman" w:hAnsi="Times New Roman" w:cs="Times New Roman"/>
          <w:color w:val="000000"/>
          <w:sz w:val="28"/>
          <w:szCs w:val="28"/>
          <w:lang w:eastAsia="ru-RU"/>
        </w:rPr>
        <w:t xml:space="preserve"> Российской Федерации основаниям гражданам, не обеспеченным жилыми помещениями в соответствующем населенном пункте.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2.2. В целях предоставления жилого помещения специализированного жилищного фонда </w:t>
      </w:r>
      <w:hyperlink r:id="rId22" w:history="1">
        <w:r>
          <w:rPr>
            <w:rFonts w:ascii="Times New Roman" w:hAnsi="Times New Roman" w:cs="Times New Roman"/>
            <w:color w:val="000000"/>
            <w:sz w:val="28"/>
            <w:szCs w:val="28"/>
            <w:lang w:eastAsia="ru-RU"/>
          </w:rPr>
          <w:t>гражданин</w:t>
        </w:r>
      </w:hyperlink>
      <w:r>
        <w:rPr>
          <w:rFonts w:ascii="Times New Roman" w:hAnsi="Times New Roman" w:cs="Times New Roman"/>
          <w:color w:val="000000"/>
          <w:sz w:val="28"/>
          <w:szCs w:val="28"/>
          <w:lang w:eastAsia="ru-RU"/>
        </w:rPr>
        <w:t xml:space="preserve"> подает в </w:t>
      </w:r>
      <w:hyperlink r:id="rId23" w:history="1">
        <w:r>
          <w:rPr>
            <w:rFonts w:ascii="Times New Roman" w:hAnsi="Times New Roman" w:cs="Times New Roman"/>
            <w:color w:val="000000"/>
            <w:sz w:val="28"/>
            <w:szCs w:val="28"/>
            <w:lang w:eastAsia="ru-RU"/>
          </w:rPr>
          <w:t>уполномоченный</w:t>
        </w:r>
      </w:hyperlink>
      <w:r>
        <w:rPr>
          <w:rFonts w:ascii="Times New Roman" w:hAnsi="Times New Roman" w:cs="Times New Roman"/>
          <w:color w:val="000000"/>
          <w:sz w:val="28"/>
          <w:szCs w:val="28"/>
          <w:lang w:eastAsia="ru-RU"/>
        </w:rPr>
        <w:t xml:space="preserve"> орган </w:t>
      </w:r>
      <w:hyperlink r:id="rId24" w:history="1">
        <w:r>
          <w:rPr>
            <w:rFonts w:ascii="Times New Roman" w:hAnsi="Times New Roman" w:cs="Times New Roman"/>
            <w:color w:val="000000"/>
            <w:sz w:val="28"/>
            <w:szCs w:val="28"/>
            <w:lang w:eastAsia="ru-RU"/>
          </w:rPr>
          <w:t>заявление</w:t>
        </w:r>
      </w:hyperlink>
      <w:r>
        <w:rPr>
          <w:rFonts w:ascii="Times New Roman" w:hAnsi="Times New Roman" w:cs="Times New Roman"/>
          <w:color w:val="000000"/>
          <w:sz w:val="28"/>
          <w:szCs w:val="28"/>
          <w:lang w:eastAsia="ru-RU"/>
        </w:rPr>
        <w:t xml:space="preserve"> и </w:t>
      </w:r>
      <w:hyperlink r:id="rId25" w:history="1">
        <w:r>
          <w:rPr>
            <w:rFonts w:ascii="Times New Roman" w:hAnsi="Times New Roman" w:cs="Times New Roman"/>
            <w:color w:val="000000"/>
            <w:sz w:val="28"/>
            <w:szCs w:val="28"/>
            <w:lang w:eastAsia="ru-RU"/>
          </w:rPr>
          <w:t>документы</w:t>
        </w:r>
      </w:hyperlink>
      <w:r>
        <w:rPr>
          <w:rFonts w:ascii="Times New Roman" w:hAnsi="Times New Roman" w:cs="Times New Roman"/>
          <w:color w:val="000000"/>
          <w:sz w:val="28"/>
          <w:szCs w:val="28"/>
          <w:lang w:eastAsia="ru-RU"/>
        </w:rPr>
        <w:t xml:space="preserve">, предусмотренные в </w:t>
      </w:r>
      <w:hyperlink r:id="rId26" w:anchor="block_1032" w:history="1">
        <w:r>
          <w:rPr>
            <w:rFonts w:ascii="Times New Roman" w:hAnsi="Times New Roman" w:cs="Times New Roman"/>
            <w:color w:val="000000"/>
            <w:sz w:val="28"/>
            <w:szCs w:val="28"/>
            <w:lang w:eastAsia="ru-RU"/>
          </w:rPr>
          <w:t>пунктах 3.2</w:t>
        </w:r>
      </w:hyperlink>
      <w:r>
        <w:rPr>
          <w:rFonts w:ascii="Times New Roman" w:hAnsi="Times New Roman" w:cs="Times New Roman"/>
          <w:color w:val="000000"/>
          <w:sz w:val="28"/>
          <w:szCs w:val="28"/>
          <w:lang w:eastAsia="ru-RU"/>
        </w:rPr>
        <w:t xml:space="preserve">, </w:t>
      </w:r>
      <w:hyperlink r:id="rId27" w:anchor="block_1042" w:history="1">
        <w:r>
          <w:rPr>
            <w:rFonts w:ascii="Times New Roman" w:hAnsi="Times New Roman" w:cs="Times New Roman"/>
            <w:color w:val="000000"/>
            <w:sz w:val="28"/>
            <w:szCs w:val="28"/>
            <w:lang w:eastAsia="ru-RU"/>
          </w:rPr>
          <w:t>4.2</w:t>
        </w:r>
      </w:hyperlink>
      <w:r>
        <w:rPr>
          <w:rFonts w:ascii="Times New Roman" w:hAnsi="Times New Roman" w:cs="Times New Roman"/>
          <w:color w:val="000000"/>
          <w:sz w:val="28"/>
          <w:szCs w:val="28"/>
          <w:lang w:eastAsia="ru-RU"/>
        </w:rPr>
        <w:t xml:space="preserve">, </w:t>
      </w:r>
      <w:hyperlink r:id="rId28" w:anchor="block_1052" w:history="1">
        <w:r>
          <w:rPr>
            <w:rFonts w:ascii="Times New Roman" w:hAnsi="Times New Roman" w:cs="Times New Roman"/>
            <w:color w:val="000000"/>
            <w:sz w:val="28"/>
            <w:szCs w:val="28"/>
            <w:lang w:eastAsia="ru-RU"/>
          </w:rPr>
          <w:t>5.2</w:t>
        </w:r>
      </w:hyperlink>
      <w:r>
        <w:rPr>
          <w:rFonts w:ascii="Times New Roman" w:hAnsi="Times New Roman" w:cs="Times New Roman"/>
          <w:color w:val="000000"/>
          <w:sz w:val="28"/>
          <w:szCs w:val="28"/>
          <w:lang w:eastAsia="ru-RU"/>
        </w:rPr>
        <w:t xml:space="preserve">, </w:t>
      </w:r>
      <w:hyperlink r:id="rId29" w:anchor="block_1054" w:history="1">
        <w:r>
          <w:rPr>
            <w:rFonts w:ascii="Times New Roman" w:hAnsi="Times New Roman" w:cs="Times New Roman"/>
            <w:color w:val="000000"/>
            <w:sz w:val="28"/>
            <w:szCs w:val="28"/>
            <w:lang w:eastAsia="ru-RU"/>
          </w:rPr>
          <w:t>5.4</w:t>
        </w:r>
      </w:hyperlink>
      <w:r>
        <w:rPr>
          <w:rFonts w:ascii="Times New Roman" w:hAnsi="Times New Roman" w:cs="Times New Roman"/>
          <w:color w:val="000000"/>
          <w:sz w:val="28"/>
          <w:szCs w:val="28"/>
          <w:lang w:eastAsia="ru-RU"/>
        </w:rPr>
        <w:t xml:space="preserve">, </w:t>
      </w:r>
      <w:hyperlink r:id="rId30" w:anchor="block_1056" w:history="1">
        <w:r>
          <w:rPr>
            <w:rFonts w:ascii="Times New Roman" w:hAnsi="Times New Roman" w:cs="Times New Roman"/>
            <w:color w:val="000000"/>
            <w:sz w:val="28"/>
            <w:szCs w:val="28"/>
            <w:lang w:eastAsia="ru-RU"/>
          </w:rPr>
          <w:t>5.6</w:t>
        </w:r>
      </w:hyperlink>
      <w:r>
        <w:rPr>
          <w:rFonts w:ascii="Times New Roman" w:hAnsi="Times New Roman" w:cs="Times New Roman"/>
          <w:color w:val="000000"/>
          <w:sz w:val="28"/>
          <w:szCs w:val="28"/>
          <w:lang w:eastAsia="ru-RU"/>
        </w:rPr>
        <w:t xml:space="preserve">, </w:t>
      </w:r>
      <w:hyperlink r:id="rId31" w:anchor="block_1086" w:history="1">
        <w:r>
          <w:rPr>
            <w:rFonts w:ascii="Times New Roman" w:hAnsi="Times New Roman" w:cs="Times New Roman"/>
            <w:color w:val="000000"/>
            <w:sz w:val="28"/>
            <w:szCs w:val="28"/>
            <w:lang w:eastAsia="ru-RU"/>
          </w:rPr>
          <w:t>8.6</w:t>
        </w:r>
      </w:hyperlink>
      <w:r>
        <w:rPr>
          <w:rFonts w:ascii="Times New Roman" w:hAnsi="Times New Roman" w:cs="Times New Roman"/>
          <w:color w:val="000000"/>
          <w:sz w:val="28"/>
          <w:szCs w:val="28"/>
          <w:lang w:eastAsia="ru-RU"/>
        </w:rPr>
        <w:t xml:space="preserve"> настоящего Порядка. Копии документов представляются заверенными в установленном законодательством порядке либо с предъявлением оригиналов документов.</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 Заявление гражданина регистрируется уполномоченным органом в день его подачи в книге регистрации заявлений граждан, нуждающихся в предоставлении жилого помещения специализированного жилищного фонда (далее - книга регистрации), которая должна быть прошита, пронумерована и заверена оттиском печати уполномоченного органа и подписью руководителя уполномоченного органа.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 Уполномоченный орган выдает гражданину, подавшему заявление, расписку о получении документов с указанием их перечня и даты получения.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2.5. Решение о постановке на учет или об отказе в постановке на учет принимается уполномоченным органом не </w:t>
      </w:r>
      <w:hyperlink r:id="rId32" w:history="1">
        <w:r>
          <w:rPr>
            <w:rFonts w:ascii="Times New Roman" w:hAnsi="Times New Roman" w:cs="Times New Roman"/>
            <w:color w:val="000000"/>
            <w:sz w:val="28"/>
            <w:szCs w:val="28"/>
            <w:lang w:eastAsia="ru-RU"/>
          </w:rPr>
          <w:t>позднее</w:t>
        </w:r>
      </w:hyperlink>
      <w:r>
        <w:rPr>
          <w:rFonts w:ascii="Times New Roman" w:hAnsi="Times New Roman" w:cs="Times New Roman"/>
          <w:color w:val="000000"/>
          <w:sz w:val="28"/>
          <w:szCs w:val="28"/>
          <w:lang w:eastAsia="ru-RU"/>
        </w:rPr>
        <w:t xml:space="preserve"> чем через десять рабочих дней со дня </w:t>
      </w:r>
      <w:hyperlink r:id="rId33" w:history="1">
        <w:r>
          <w:rPr>
            <w:rFonts w:ascii="Times New Roman" w:hAnsi="Times New Roman" w:cs="Times New Roman"/>
            <w:color w:val="000000"/>
            <w:sz w:val="28"/>
            <w:szCs w:val="28"/>
            <w:lang w:eastAsia="ru-RU"/>
          </w:rPr>
          <w:t>представления</w:t>
        </w:r>
      </w:hyperlink>
      <w:r>
        <w:rPr>
          <w:rFonts w:ascii="Times New Roman" w:hAnsi="Times New Roman" w:cs="Times New Roman"/>
          <w:color w:val="000000"/>
          <w:sz w:val="28"/>
          <w:szCs w:val="28"/>
          <w:lang w:eastAsia="ru-RU"/>
        </w:rPr>
        <w:t xml:space="preserve"> заявления и документов, </w:t>
      </w:r>
      <w:hyperlink r:id="rId34" w:history="1">
        <w:r>
          <w:rPr>
            <w:rFonts w:ascii="Times New Roman" w:hAnsi="Times New Roman" w:cs="Times New Roman"/>
            <w:color w:val="000000"/>
            <w:sz w:val="28"/>
            <w:szCs w:val="28"/>
            <w:lang w:eastAsia="ru-RU"/>
          </w:rPr>
          <w:t>перечень</w:t>
        </w:r>
      </w:hyperlink>
      <w:r>
        <w:rPr>
          <w:rFonts w:ascii="Times New Roman" w:hAnsi="Times New Roman" w:cs="Times New Roman"/>
          <w:color w:val="000000"/>
          <w:sz w:val="28"/>
          <w:szCs w:val="28"/>
          <w:lang w:eastAsia="ru-RU"/>
        </w:rPr>
        <w:t xml:space="preserve"> которых установлен настоящим Порядком.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2.6. Уполномоченный орган выдает или направляют гражданину, подавшему заявление, </w:t>
      </w:r>
      <w:hyperlink r:id="rId35" w:history="1">
        <w:r>
          <w:rPr>
            <w:rFonts w:ascii="Times New Roman" w:hAnsi="Times New Roman" w:cs="Times New Roman"/>
            <w:color w:val="000000"/>
            <w:sz w:val="28"/>
            <w:szCs w:val="28"/>
            <w:lang w:eastAsia="ru-RU"/>
          </w:rPr>
          <w:t>уведомление</w:t>
        </w:r>
      </w:hyperlink>
      <w:r>
        <w:rPr>
          <w:rFonts w:ascii="Times New Roman" w:hAnsi="Times New Roman" w:cs="Times New Roman"/>
          <w:color w:val="000000"/>
          <w:sz w:val="28"/>
          <w:szCs w:val="28"/>
          <w:lang w:eastAsia="ru-RU"/>
        </w:rPr>
        <w:t xml:space="preserve"> о постановке его на учет или об отказе в постановке на учет в </w:t>
      </w:r>
      <w:hyperlink r:id="rId36" w:history="1">
        <w:r>
          <w:rPr>
            <w:rFonts w:ascii="Times New Roman" w:hAnsi="Times New Roman" w:cs="Times New Roman"/>
            <w:color w:val="000000"/>
            <w:sz w:val="28"/>
            <w:szCs w:val="28"/>
            <w:lang w:eastAsia="ru-RU"/>
          </w:rPr>
          <w:t>течение</w:t>
        </w:r>
      </w:hyperlink>
      <w:r>
        <w:rPr>
          <w:rFonts w:ascii="Times New Roman" w:hAnsi="Times New Roman" w:cs="Times New Roman"/>
          <w:color w:val="000000"/>
          <w:sz w:val="28"/>
          <w:szCs w:val="28"/>
          <w:lang w:eastAsia="ru-RU"/>
        </w:rPr>
        <w:t xml:space="preserve"> трех рабочих дней со дня принятия решения о постановке на учет или об отказе в постановке на учет.</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2.7. Решение об отказе в постановке гражданина, нуждающегося в предоставлении жилого помещения специализированного жилищного фонда, на учет принимается уполномоченным органом в случаях:</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непредставления документов, указанных в настоящем Порядке;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отсутствия у гражданина оснований, установленных </w:t>
      </w:r>
      <w:hyperlink r:id="rId37" w:history="1">
        <w:r>
          <w:rPr>
            <w:rFonts w:ascii="Times New Roman" w:hAnsi="Times New Roman" w:cs="Times New Roman"/>
            <w:color w:val="000000"/>
            <w:sz w:val="28"/>
            <w:szCs w:val="28"/>
            <w:lang w:eastAsia="ru-RU"/>
          </w:rPr>
          <w:t>Жилищным кодексом</w:t>
        </w:r>
      </w:hyperlink>
      <w:r>
        <w:rPr>
          <w:rFonts w:ascii="Times New Roman" w:hAnsi="Times New Roman" w:cs="Times New Roman"/>
          <w:color w:val="000000"/>
          <w:sz w:val="28"/>
          <w:szCs w:val="28"/>
          <w:lang w:eastAsia="ru-RU"/>
        </w:rPr>
        <w:t xml:space="preserve"> Российской Федерации, для предоставления жилого помещения специализированного жилищного фонда.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Решение об отказе в постановке на учет может быть обжаловано в порядке, установленном законодательством.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2.8. При устранении причины отказа, указанной в абзаце втором </w:t>
      </w:r>
      <w:hyperlink r:id="rId38" w:anchor="block_1027" w:history="1">
        <w:r>
          <w:rPr>
            <w:rFonts w:ascii="Times New Roman" w:hAnsi="Times New Roman" w:cs="Times New Roman"/>
            <w:color w:val="000000"/>
            <w:sz w:val="28"/>
            <w:szCs w:val="28"/>
            <w:lang w:eastAsia="ru-RU"/>
          </w:rPr>
          <w:t>пункта 2.7</w:t>
        </w:r>
      </w:hyperlink>
      <w:r>
        <w:rPr>
          <w:rFonts w:ascii="Times New Roman" w:hAnsi="Times New Roman" w:cs="Times New Roman"/>
          <w:color w:val="000000"/>
          <w:sz w:val="28"/>
          <w:szCs w:val="28"/>
          <w:lang w:eastAsia="ru-RU"/>
        </w:rPr>
        <w:t xml:space="preserve"> настоящего Порядка, гражданин вправе </w:t>
      </w:r>
      <w:hyperlink r:id="rId39" w:history="1">
        <w:r>
          <w:rPr>
            <w:rFonts w:ascii="Times New Roman" w:hAnsi="Times New Roman" w:cs="Times New Roman"/>
            <w:color w:val="000000"/>
            <w:sz w:val="28"/>
            <w:szCs w:val="28"/>
            <w:lang w:eastAsia="ru-RU"/>
          </w:rPr>
          <w:t>представить</w:t>
        </w:r>
      </w:hyperlink>
      <w:r>
        <w:rPr>
          <w:rFonts w:ascii="Times New Roman" w:hAnsi="Times New Roman" w:cs="Times New Roman"/>
          <w:color w:val="000000"/>
          <w:sz w:val="28"/>
          <w:szCs w:val="28"/>
          <w:lang w:eastAsia="ru-RU"/>
        </w:rPr>
        <w:t xml:space="preserve"> заявление и документы, перечень которых установлен настоящим Порядком, на повторное </w:t>
      </w:r>
      <w:hyperlink r:id="rId40" w:history="1">
        <w:r>
          <w:rPr>
            <w:rFonts w:ascii="Times New Roman" w:hAnsi="Times New Roman" w:cs="Times New Roman"/>
            <w:color w:val="000000"/>
            <w:sz w:val="28"/>
            <w:szCs w:val="28"/>
            <w:lang w:eastAsia="ru-RU"/>
          </w:rPr>
          <w:t>рассмотрение</w:t>
        </w:r>
      </w:hyperlink>
      <w:r>
        <w:rPr>
          <w:rFonts w:ascii="Times New Roman" w:hAnsi="Times New Roman" w:cs="Times New Roman"/>
          <w:color w:val="000000"/>
          <w:sz w:val="28"/>
          <w:szCs w:val="28"/>
          <w:lang w:eastAsia="ru-RU"/>
        </w:rPr>
        <w:t>.</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Срок повторного рассмотрения представленных заявления и документов составляет 5 рабочих дней.</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2.9. Постановка на учет граждан, нуждающихся в предоставлении жилого помещения специализированного жилищного фонда, осуществляется со дня принятия решения уполномоченным органом.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2.10. Поставленные на учет </w:t>
      </w:r>
      <w:hyperlink r:id="rId41" w:history="1">
        <w:r>
          <w:rPr>
            <w:rFonts w:ascii="Times New Roman" w:hAnsi="Times New Roman" w:cs="Times New Roman"/>
            <w:color w:val="000000"/>
            <w:sz w:val="28"/>
            <w:szCs w:val="28"/>
            <w:lang w:eastAsia="ru-RU"/>
          </w:rPr>
          <w:t>граждане</w:t>
        </w:r>
      </w:hyperlink>
      <w:r>
        <w:rPr>
          <w:rFonts w:ascii="Times New Roman" w:hAnsi="Times New Roman" w:cs="Times New Roman"/>
          <w:color w:val="000000"/>
          <w:sz w:val="28"/>
          <w:szCs w:val="28"/>
          <w:lang w:eastAsia="ru-RU"/>
        </w:rPr>
        <w:t xml:space="preserve"> регистрируются в книге учета граждан, нуждающихся в предоставлении жилого помещения специализированного жилищного фонда (далее - книга учета), которая должна быть прошита, пронумерована и заверена оттиском печати уполномоченного органа и подписью руководителя уполномоченного органа.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Исправления и подчистки в книге учета не допускаются. Поправки и изменения вносятся в книгу учета на основании соответствующих документов и заверяются должностным лицом, на которого возложена </w:t>
      </w:r>
      <w:hyperlink r:id="rId42" w:history="1">
        <w:r>
          <w:rPr>
            <w:rFonts w:ascii="Times New Roman" w:hAnsi="Times New Roman" w:cs="Times New Roman"/>
            <w:color w:val="000000"/>
            <w:sz w:val="28"/>
            <w:szCs w:val="28"/>
            <w:lang w:eastAsia="ru-RU"/>
          </w:rPr>
          <w:t>обязанность</w:t>
        </w:r>
      </w:hyperlink>
      <w:r>
        <w:rPr>
          <w:rFonts w:ascii="Times New Roman" w:hAnsi="Times New Roman" w:cs="Times New Roman"/>
          <w:color w:val="000000"/>
          <w:sz w:val="28"/>
          <w:szCs w:val="28"/>
          <w:lang w:eastAsia="ru-RU"/>
        </w:rPr>
        <w:t xml:space="preserve"> ведения учета граждан, нуждающихся в предоставлении жилого помещения специализированного жилищного фонда.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2.11. На каждого гражданина, принятого на учет, заводится учетное дело, в котором содержатся представленные им документы. Учетному делу присваивается номер, </w:t>
      </w:r>
      <w:hyperlink r:id="rId43" w:history="1">
        <w:r>
          <w:rPr>
            <w:rFonts w:ascii="Times New Roman" w:hAnsi="Times New Roman" w:cs="Times New Roman"/>
            <w:color w:val="000000"/>
            <w:sz w:val="28"/>
            <w:szCs w:val="28"/>
            <w:lang w:eastAsia="ru-RU"/>
          </w:rPr>
          <w:t>соответствующий</w:t>
        </w:r>
      </w:hyperlink>
      <w:r>
        <w:rPr>
          <w:rFonts w:ascii="Times New Roman" w:hAnsi="Times New Roman" w:cs="Times New Roman"/>
          <w:color w:val="000000"/>
          <w:sz w:val="28"/>
          <w:szCs w:val="28"/>
          <w:lang w:eastAsia="ru-RU"/>
        </w:rPr>
        <w:t xml:space="preserve"> номеру в книге учета.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2.12. Уполномоченные органы обеспечивают надлежащее </w:t>
      </w:r>
      <w:hyperlink r:id="rId44" w:history="1">
        <w:r>
          <w:rPr>
            <w:rFonts w:ascii="Times New Roman" w:hAnsi="Times New Roman" w:cs="Times New Roman"/>
            <w:color w:val="000000"/>
            <w:sz w:val="28"/>
            <w:szCs w:val="28"/>
            <w:lang w:eastAsia="ru-RU"/>
          </w:rPr>
          <w:t>хранение</w:t>
        </w:r>
      </w:hyperlink>
      <w:r>
        <w:rPr>
          <w:rFonts w:ascii="Times New Roman" w:hAnsi="Times New Roman" w:cs="Times New Roman"/>
          <w:color w:val="000000"/>
          <w:sz w:val="28"/>
          <w:szCs w:val="28"/>
          <w:lang w:eastAsia="ru-RU"/>
        </w:rPr>
        <w:t xml:space="preserve"> книг регистрации, учета и учетных дел граждан, состоящих на учете.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2.13. Учет граждан ведется уполномоченными органами по отдельному для каждой </w:t>
      </w:r>
      <w:hyperlink r:id="rId45" w:history="1">
        <w:r>
          <w:rPr>
            <w:rFonts w:ascii="Times New Roman" w:hAnsi="Times New Roman" w:cs="Times New Roman"/>
            <w:color w:val="000000"/>
            <w:sz w:val="28"/>
            <w:szCs w:val="28"/>
            <w:lang w:eastAsia="ru-RU"/>
          </w:rPr>
          <w:t>категории</w:t>
        </w:r>
      </w:hyperlink>
      <w:r>
        <w:rPr>
          <w:rFonts w:ascii="Times New Roman" w:hAnsi="Times New Roman" w:cs="Times New Roman"/>
          <w:color w:val="000000"/>
          <w:sz w:val="28"/>
          <w:szCs w:val="28"/>
          <w:lang w:eastAsia="ru-RU"/>
        </w:rPr>
        <w:t xml:space="preserve"> специализированного жилищного фонда списку очередности.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2.14. Уполномоченные органы ежегодно с 1 января по 1 апреля проводят перерегистрацию граждан, состоящих на учете.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2.15. Решение о предоставлении гражданину жилого помещения специализированного жилищного фонда принимается уполномоченным органом </w:t>
      </w:r>
      <w:hyperlink r:id="rId46" w:history="1">
        <w:r>
          <w:rPr>
            <w:rFonts w:ascii="Times New Roman" w:hAnsi="Times New Roman" w:cs="Times New Roman"/>
            <w:color w:val="000000"/>
            <w:sz w:val="28"/>
            <w:szCs w:val="28"/>
            <w:lang w:eastAsia="ru-RU"/>
          </w:rPr>
          <w:t>в порядке очередности</w:t>
        </w:r>
      </w:hyperlink>
      <w:r>
        <w:rPr>
          <w:rFonts w:ascii="Times New Roman" w:hAnsi="Times New Roman" w:cs="Times New Roman"/>
          <w:color w:val="000000"/>
          <w:sz w:val="28"/>
          <w:szCs w:val="28"/>
          <w:lang w:eastAsia="ru-RU"/>
        </w:rPr>
        <w:t xml:space="preserve"> постановки на учет в книге учета.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Данное </w:t>
      </w:r>
      <w:hyperlink r:id="rId47" w:history="1">
        <w:r>
          <w:rPr>
            <w:rFonts w:ascii="Times New Roman" w:hAnsi="Times New Roman" w:cs="Times New Roman"/>
            <w:color w:val="000000"/>
            <w:sz w:val="28"/>
            <w:szCs w:val="28"/>
            <w:lang w:eastAsia="ru-RU"/>
          </w:rPr>
          <w:t>решение</w:t>
        </w:r>
      </w:hyperlink>
      <w:r>
        <w:rPr>
          <w:rFonts w:ascii="Times New Roman" w:hAnsi="Times New Roman" w:cs="Times New Roman"/>
          <w:color w:val="000000"/>
          <w:sz w:val="28"/>
          <w:szCs w:val="28"/>
          <w:lang w:eastAsia="ru-RU"/>
        </w:rPr>
        <w:t xml:space="preserve">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2.16. Вселение гражданина, заключившего </w:t>
      </w:r>
      <w:hyperlink r:id="rId48" w:history="1">
        <w:r>
          <w:rPr>
            <w:rFonts w:ascii="Times New Roman" w:hAnsi="Times New Roman" w:cs="Times New Roman"/>
            <w:color w:val="000000"/>
            <w:sz w:val="28"/>
            <w:szCs w:val="28"/>
            <w:lang w:eastAsia="ru-RU"/>
          </w:rPr>
          <w:t>договор</w:t>
        </w:r>
      </w:hyperlink>
      <w:r>
        <w:rPr>
          <w:rFonts w:ascii="Times New Roman" w:hAnsi="Times New Roman" w:cs="Times New Roman"/>
          <w:color w:val="000000"/>
          <w:sz w:val="28"/>
          <w:szCs w:val="28"/>
          <w:lang w:eastAsia="ru-RU"/>
        </w:rPr>
        <w:t xml:space="preserve">, в </w:t>
      </w:r>
      <w:hyperlink r:id="rId49" w:history="1">
        <w:r>
          <w:rPr>
            <w:rFonts w:ascii="Times New Roman" w:hAnsi="Times New Roman" w:cs="Times New Roman"/>
            <w:color w:val="000000"/>
            <w:sz w:val="28"/>
            <w:szCs w:val="28"/>
            <w:lang w:eastAsia="ru-RU"/>
          </w:rPr>
          <w:t>жилые помещения специализированного жилищного фонда</w:t>
        </w:r>
      </w:hyperlink>
      <w:r>
        <w:rPr>
          <w:rFonts w:ascii="Times New Roman" w:hAnsi="Times New Roman" w:cs="Times New Roman"/>
          <w:color w:val="000000"/>
          <w:sz w:val="28"/>
          <w:szCs w:val="28"/>
          <w:lang w:eastAsia="ru-RU"/>
        </w:rPr>
        <w:t xml:space="preserve"> осуществляется на основании договора найма жилого помещения (договора безвозмездного пользования жилым помещением) и документов, удостоверяющих </w:t>
      </w:r>
      <w:hyperlink r:id="rId50" w:history="1">
        <w:r>
          <w:rPr>
            <w:rFonts w:ascii="Times New Roman" w:hAnsi="Times New Roman" w:cs="Times New Roman"/>
            <w:color w:val="000000"/>
            <w:sz w:val="28"/>
            <w:szCs w:val="28"/>
            <w:lang w:eastAsia="ru-RU"/>
          </w:rPr>
          <w:t>личность</w:t>
        </w:r>
      </w:hyperlink>
      <w:r>
        <w:rPr>
          <w:rFonts w:ascii="Times New Roman" w:hAnsi="Times New Roman" w:cs="Times New Roman"/>
          <w:color w:val="000000"/>
          <w:sz w:val="28"/>
          <w:szCs w:val="28"/>
          <w:lang w:eastAsia="ru-RU"/>
        </w:rPr>
        <w:t xml:space="preserve"> гражданина и членов его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2.17. В случае, если гражданин в течение тридцати дней с момента подписания с ним договора найма жилого помещения (договора безвозмездного пользования жилым помещением) без уважительной причины не вселился в предоставленное ему </w:t>
      </w:r>
      <w:hyperlink r:id="rId51" w:history="1">
        <w:r>
          <w:rPr>
            <w:rFonts w:ascii="Times New Roman" w:hAnsi="Times New Roman" w:cs="Times New Roman"/>
            <w:color w:val="000000"/>
            <w:sz w:val="28"/>
            <w:szCs w:val="28"/>
            <w:lang w:eastAsia="ru-RU"/>
          </w:rPr>
          <w:t>жилое помещение</w:t>
        </w:r>
      </w:hyperlink>
      <w:r>
        <w:rPr>
          <w:rFonts w:ascii="Times New Roman" w:hAnsi="Times New Roman" w:cs="Times New Roman"/>
          <w:color w:val="000000"/>
          <w:sz w:val="28"/>
          <w:szCs w:val="28"/>
          <w:lang w:eastAsia="ru-RU"/>
        </w:rPr>
        <w:t>, оно может быть перераспределено следующему по очередности гражданину, состоящему на учете.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2.18. Уполномоченный орган </w:t>
      </w:r>
      <w:hyperlink r:id="rId52" w:history="1">
        <w:r>
          <w:rPr>
            <w:rFonts w:ascii="Times New Roman" w:hAnsi="Times New Roman" w:cs="Times New Roman"/>
            <w:color w:val="000000"/>
            <w:sz w:val="28"/>
            <w:szCs w:val="28"/>
            <w:lang w:eastAsia="ru-RU"/>
          </w:rPr>
          <w:t>обязан</w:t>
        </w:r>
      </w:hyperlink>
      <w:r>
        <w:rPr>
          <w:rFonts w:ascii="Times New Roman" w:hAnsi="Times New Roman" w:cs="Times New Roman"/>
          <w:color w:val="000000"/>
          <w:sz w:val="28"/>
          <w:szCs w:val="28"/>
          <w:lang w:eastAsia="ru-RU"/>
        </w:rPr>
        <w:t xml:space="preserve"> </w:t>
      </w:r>
      <w:hyperlink r:id="rId53" w:history="1">
        <w:r>
          <w:rPr>
            <w:rFonts w:ascii="Times New Roman" w:hAnsi="Times New Roman" w:cs="Times New Roman"/>
            <w:color w:val="000000"/>
            <w:sz w:val="28"/>
            <w:szCs w:val="28"/>
            <w:lang w:eastAsia="ru-RU"/>
          </w:rPr>
          <w:t>передать</w:t>
        </w:r>
      </w:hyperlink>
      <w:r>
        <w:rPr>
          <w:rFonts w:ascii="Times New Roman" w:hAnsi="Times New Roman" w:cs="Times New Roman"/>
          <w:color w:val="000000"/>
          <w:sz w:val="28"/>
          <w:szCs w:val="28"/>
          <w:lang w:eastAsia="ru-RU"/>
        </w:rPr>
        <w:t xml:space="preserve"> гражданину жилое </w:t>
      </w:r>
      <w:hyperlink r:id="rId54" w:history="1">
        <w:r>
          <w:rPr>
            <w:rFonts w:ascii="Times New Roman" w:hAnsi="Times New Roman" w:cs="Times New Roman"/>
            <w:color w:val="000000"/>
            <w:sz w:val="28"/>
            <w:szCs w:val="28"/>
            <w:lang w:eastAsia="ru-RU"/>
          </w:rPr>
          <w:t>помещение</w:t>
        </w:r>
      </w:hyperlink>
      <w:r>
        <w:rPr>
          <w:rFonts w:ascii="Times New Roman" w:hAnsi="Times New Roman" w:cs="Times New Roman"/>
          <w:color w:val="000000"/>
          <w:sz w:val="28"/>
          <w:szCs w:val="28"/>
          <w:lang w:eastAsia="ru-RU"/>
        </w:rPr>
        <w:t xml:space="preserve"> специализированного жилищного фонда, </w:t>
      </w:r>
      <w:hyperlink r:id="rId55" w:history="1">
        <w:r>
          <w:rPr>
            <w:rFonts w:ascii="Times New Roman" w:hAnsi="Times New Roman" w:cs="Times New Roman"/>
            <w:color w:val="000000"/>
            <w:sz w:val="28"/>
            <w:szCs w:val="28"/>
            <w:lang w:eastAsia="ru-RU"/>
          </w:rPr>
          <w:t>свободное</w:t>
        </w:r>
      </w:hyperlink>
      <w:r>
        <w:rPr>
          <w:rFonts w:ascii="Times New Roman" w:hAnsi="Times New Roman" w:cs="Times New Roman"/>
          <w:color w:val="000000"/>
          <w:sz w:val="28"/>
          <w:szCs w:val="28"/>
          <w:lang w:eastAsia="ru-RU"/>
        </w:rPr>
        <w:t xml:space="preserve"> от прав иных лиц, пригодное для проживания, в состоянии, отвечающем требованиям пожарной безопасности, санитарно-гигиеническим, экологическим и иным требованиям.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2.19. Граждане снимаются с учета </w:t>
      </w:r>
      <w:hyperlink r:id="rId56" w:history="1">
        <w:r>
          <w:rPr>
            <w:rFonts w:ascii="Times New Roman" w:hAnsi="Times New Roman" w:cs="Times New Roman"/>
            <w:color w:val="000000"/>
            <w:sz w:val="28"/>
            <w:szCs w:val="28"/>
            <w:lang w:eastAsia="ru-RU"/>
          </w:rPr>
          <w:t>в качестве</w:t>
        </w:r>
      </w:hyperlink>
      <w:r>
        <w:rPr>
          <w:rFonts w:ascii="Times New Roman" w:hAnsi="Times New Roman" w:cs="Times New Roman"/>
          <w:color w:val="000000"/>
          <w:sz w:val="28"/>
          <w:szCs w:val="28"/>
          <w:lang w:eastAsia="ru-RU"/>
        </w:rPr>
        <w:t xml:space="preserve"> нуждающихся в предоставлении жилого помещения специализированного жилищного фонда в случаях:</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подачи ими заявления о снятии с учета;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утраты оснований, дающих право на </w:t>
      </w:r>
      <w:hyperlink r:id="rId57" w:history="1">
        <w:r>
          <w:rPr>
            <w:rFonts w:ascii="Times New Roman" w:hAnsi="Times New Roman" w:cs="Times New Roman"/>
            <w:color w:val="000000"/>
            <w:sz w:val="28"/>
            <w:szCs w:val="28"/>
            <w:lang w:eastAsia="ru-RU"/>
          </w:rPr>
          <w:t>получение</w:t>
        </w:r>
      </w:hyperlink>
      <w:r>
        <w:rPr>
          <w:rFonts w:ascii="Times New Roman" w:hAnsi="Times New Roman" w:cs="Times New Roman"/>
          <w:color w:val="000000"/>
          <w:sz w:val="28"/>
          <w:szCs w:val="28"/>
          <w:lang w:eastAsia="ru-RU"/>
        </w:rPr>
        <w:t xml:space="preserve"> жилого помещения специализированного жилищного фонда;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обеспечения жилыми помещениями в соответствии с настоящим Порядком.</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 Порядок предоставления служебных жилых помещений специализированного жилищного фонда</w:t>
      </w:r>
    </w:p>
    <w:p w:rsidR="00EC4278" w:rsidRDefault="00EC4278">
      <w:pPr>
        <w:spacing w:after="0" w:line="240" w:lineRule="auto"/>
        <w:jc w:val="center"/>
        <w:rPr>
          <w:rFonts w:ascii="Times New Roman" w:hAnsi="Times New Roman" w:cs="Times New Roman"/>
          <w:b/>
          <w:bCs/>
          <w:color w:val="000000"/>
          <w:sz w:val="28"/>
          <w:szCs w:val="28"/>
          <w:lang w:eastAsia="ru-RU"/>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 Служебные жилые помещения специализированного жилищного фонда (далее - служебные жилые помещения) предоставляются: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лицам, замещающим муниципальную </w:t>
      </w:r>
      <w:hyperlink r:id="rId58" w:history="1">
        <w:r>
          <w:rPr>
            <w:rFonts w:ascii="Times New Roman" w:hAnsi="Times New Roman" w:cs="Times New Roman"/>
            <w:color w:val="000000"/>
            <w:sz w:val="28"/>
            <w:szCs w:val="28"/>
            <w:lang w:eastAsia="ru-RU"/>
          </w:rPr>
          <w:t>должность</w:t>
        </w:r>
      </w:hyperlink>
      <w:r>
        <w:rPr>
          <w:rFonts w:ascii="Times New Roman" w:hAnsi="Times New Roman" w:cs="Times New Roman"/>
          <w:color w:val="000000"/>
          <w:sz w:val="28"/>
          <w:szCs w:val="28"/>
          <w:lang w:eastAsia="ru-RU"/>
        </w:rPr>
        <w:t xml:space="preserve">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депутатам Совета,  работающим на профессиональной постоянной основе;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муниципальным служащим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работникам, осуществляющим </w:t>
      </w:r>
      <w:hyperlink r:id="rId59" w:history="1">
        <w:r>
          <w:rPr>
            <w:rFonts w:ascii="Times New Roman" w:hAnsi="Times New Roman" w:cs="Times New Roman"/>
            <w:color w:val="000000"/>
            <w:sz w:val="28"/>
            <w:szCs w:val="28"/>
            <w:lang w:eastAsia="ru-RU"/>
          </w:rPr>
          <w:t>техническое обеспечение</w:t>
        </w:r>
      </w:hyperlink>
      <w:r>
        <w:rPr>
          <w:rFonts w:ascii="Times New Roman" w:hAnsi="Times New Roman" w:cs="Times New Roman"/>
          <w:color w:val="000000"/>
          <w:sz w:val="28"/>
          <w:szCs w:val="28"/>
          <w:lang w:eastAsia="ru-RU"/>
        </w:rPr>
        <w:t xml:space="preserve"> деятельности органов местного самоуправления Республики Башкортостан, в которых осуществляется муниципальная служба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работникам муниципальных учреждений сельского поселения. </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3.2. Для принятия уполномоченным органом решения о предоставлении служебного жилого помещения, помимо заявления гражданина, предусмотренного </w:t>
      </w:r>
      <w:hyperlink r:id="rId60" w:anchor="block_1022" w:history="1">
        <w:r>
          <w:rPr>
            <w:rFonts w:ascii="Times New Roman" w:hAnsi="Times New Roman" w:cs="Times New Roman"/>
            <w:color w:val="000000"/>
            <w:sz w:val="28"/>
            <w:szCs w:val="28"/>
            <w:lang w:eastAsia="ru-RU"/>
          </w:rPr>
          <w:t>пунктом 2.2</w:t>
        </w:r>
      </w:hyperlink>
      <w:r>
        <w:rPr>
          <w:rFonts w:ascii="Times New Roman" w:hAnsi="Times New Roman" w:cs="Times New Roman"/>
          <w:color w:val="000000"/>
          <w:sz w:val="28"/>
          <w:szCs w:val="28"/>
          <w:lang w:eastAsia="ru-RU"/>
        </w:rPr>
        <w:t xml:space="preserve"> настоящего Порядка, необходимы следующие документы:</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документы, удостоверяющие личность заявителя и членов его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 копия трудового договора либо копия служебного контракта;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копия </w:t>
      </w:r>
      <w:hyperlink r:id="rId61" w:history="1">
        <w:r>
          <w:rPr>
            <w:rFonts w:ascii="Times New Roman" w:hAnsi="Times New Roman" w:cs="Times New Roman"/>
            <w:color w:val="000000"/>
            <w:sz w:val="28"/>
            <w:szCs w:val="28"/>
            <w:lang w:eastAsia="ru-RU"/>
          </w:rPr>
          <w:t>трудовой</w:t>
        </w:r>
      </w:hyperlink>
      <w:r>
        <w:rPr>
          <w:rFonts w:ascii="Times New Roman" w:hAnsi="Times New Roman" w:cs="Times New Roman"/>
          <w:color w:val="000000"/>
          <w:sz w:val="28"/>
          <w:szCs w:val="28"/>
          <w:lang w:eastAsia="ru-RU"/>
        </w:rPr>
        <w:t xml:space="preserve"> книжки;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 </w:t>
      </w:r>
      <w:hyperlink r:id="rId62" w:history="1">
        <w:r>
          <w:rPr>
            <w:rFonts w:ascii="Times New Roman" w:hAnsi="Times New Roman" w:cs="Times New Roman"/>
            <w:color w:val="000000"/>
            <w:sz w:val="28"/>
            <w:szCs w:val="28"/>
            <w:lang w:eastAsia="ru-RU"/>
          </w:rPr>
          <w:t>документ</w:t>
        </w:r>
      </w:hyperlink>
      <w:r>
        <w:rPr>
          <w:rFonts w:ascii="Times New Roman" w:hAnsi="Times New Roman" w:cs="Times New Roman"/>
          <w:color w:val="000000"/>
          <w:sz w:val="28"/>
          <w:szCs w:val="28"/>
          <w:lang w:eastAsia="ru-RU"/>
        </w:rPr>
        <w:t xml:space="preserve">, </w:t>
      </w:r>
      <w:hyperlink r:id="rId63" w:history="1">
        <w:r>
          <w:rPr>
            <w:rFonts w:ascii="Times New Roman" w:hAnsi="Times New Roman" w:cs="Times New Roman"/>
            <w:color w:val="000000"/>
            <w:sz w:val="28"/>
            <w:szCs w:val="28"/>
            <w:lang w:eastAsia="ru-RU"/>
          </w:rPr>
          <w:t>подтверждающий</w:t>
        </w:r>
      </w:hyperlink>
      <w:r>
        <w:rPr>
          <w:rFonts w:ascii="Times New Roman" w:hAnsi="Times New Roman" w:cs="Times New Roman"/>
          <w:color w:val="000000"/>
          <w:sz w:val="28"/>
          <w:szCs w:val="28"/>
          <w:lang w:eastAsia="ru-RU"/>
        </w:rPr>
        <w:t xml:space="preserve"> регистрацию по месту жительства, - </w:t>
      </w:r>
      <w:hyperlink r:id="rId64" w:history="1">
        <w:r>
          <w:rPr>
            <w:rFonts w:ascii="Times New Roman" w:hAnsi="Times New Roman" w:cs="Times New Roman"/>
            <w:color w:val="000000"/>
            <w:sz w:val="28"/>
            <w:szCs w:val="28"/>
            <w:lang w:eastAsia="ru-RU"/>
          </w:rPr>
          <w:t>справка</w:t>
        </w:r>
      </w:hyperlink>
      <w:r>
        <w:rPr>
          <w:rFonts w:ascii="Times New Roman" w:hAnsi="Times New Roman" w:cs="Times New Roman"/>
          <w:color w:val="000000"/>
          <w:sz w:val="28"/>
          <w:szCs w:val="28"/>
          <w:lang w:eastAsia="ru-RU"/>
        </w:rPr>
        <w:t xml:space="preserve"> о составе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 уведомление об отсутствии в Едином государственном реестре прав на </w:t>
      </w:r>
      <w:hyperlink r:id="rId65" w:history="1">
        <w:r>
          <w:rPr>
            <w:rFonts w:ascii="Times New Roman" w:hAnsi="Times New Roman" w:cs="Times New Roman"/>
            <w:color w:val="000000"/>
            <w:sz w:val="28"/>
            <w:szCs w:val="28"/>
            <w:lang w:eastAsia="ru-RU"/>
          </w:rPr>
          <w:t>недвижимое имущество</w:t>
        </w:r>
      </w:hyperlink>
      <w:r>
        <w:rPr>
          <w:rFonts w:ascii="Times New Roman" w:hAnsi="Times New Roman" w:cs="Times New Roman"/>
          <w:color w:val="000000"/>
          <w:sz w:val="28"/>
          <w:szCs w:val="28"/>
          <w:lang w:eastAsia="ru-RU"/>
        </w:rPr>
        <w:t xml:space="preserve"> и сделок с ним запрашиваемых сведений (о зарегистрированных правах на </w:t>
      </w:r>
      <w:hyperlink r:id="rId66" w:history="1">
        <w:r>
          <w:rPr>
            <w:rFonts w:ascii="Times New Roman" w:hAnsi="Times New Roman" w:cs="Times New Roman"/>
            <w:color w:val="000000"/>
            <w:sz w:val="28"/>
            <w:szCs w:val="28"/>
            <w:lang w:eastAsia="ru-RU"/>
          </w:rPr>
          <w:t>объекты недвижимости</w:t>
        </w:r>
      </w:hyperlink>
      <w:r>
        <w:rPr>
          <w:rFonts w:ascii="Times New Roman" w:hAnsi="Times New Roman" w:cs="Times New Roman"/>
          <w:color w:val="000000"/>
          <w:sz w:val="28"/>
          <w:szCs w:val="28"/>
          <w:lang w:eastAsia="ru-RU"/>
        </w:rPr>
        <w:t xml:space="preserve"> заявителя, а также всех вселяющихся членов семьи, включая несовершеннолетних, на территории сельского поселения Ибраевский сельсовет муниципального района Альшеевский район  Республики Башкортостан), выданное Управлением Федеральной службы </w:t>
      </w:r>
      <w:hyperlink r:id="rId67" w:history="1">
        <w:r>
          <w:rPr>
            <w:rFonts w:ascii="Times New Roman" w:hAnsi="Times New Roman" w:cs="Times New Roman"/>
            <w:color w:val="000000"/>
            <w:sz w:val="28"/>
            <w:szCs w:val="28"/>
            <w:lang w:eastAsia="ru-RU"/>
          </w:rPr>
          <w:t>государственной</w:t>
        </w:r>
      </w:hyperlink>
      <w:r>
        <w:rPr>
          <w:rFonts w:ascii="Times New Roman" w:hAnsi="Times New Roman" w:cs="Times New Roman"/>
          <w:color w:val="000000"/>
          <w:sz w:val="28"/>
          <w:szCs w:val="28"/>
          <w:lang w:eastAsia="ru-RU"/>
        </w:rPr>
        <w:t xml:space="preserve"> регистрации, кадастра и картографии по Республике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сельского поселения Ибраевский  сельсовет муниципального района Альшеевский район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3.3. Документы (их копии), указанные в </w:t>
      </w:r>
      <w:hyperlink r:id="rId68" w:anchor="block_10325" w:history="1">
        <w:r>
          <w:rPr>
            <w:rFonts w:ascii="Times New Roman" w:hAnsi="Times New Roman" w:cs="Times New Roman"/>
            <w:color w:val="000000"/>
            <w:sz w:val="28"/>
            <w:szCs w:val="28"/>
            <w:lang w:eastAsia="ru-RU"/>
          </w:rPr>
          <w:t>подпунктах "д"-"ж" пункта 3.2</w:t>
        </w:r>
      </w:hyperlink>
      <w:r>
        <w:rPr>
          <w:rFonts w:ascii="Times New Roman" w:hAnsi="Times New Roman" w:cs="Times New Roman"/>
          <w:color w:val="000000"/>
          <w:sz w:val="28"/>
          <w:szCs w:val="28"/>
          <w:lang w:eastAsia="ru-RU"/>
        </w:rPr>
        <w:t xml:space="preserve"> настоящего Порядка, запрашиваются уполномоченным органом в органах, предоставляющих </w:t>
      </w:r>
      <w:hyperlink r:id="rId69" w:history="1">
        <w:r>
          <w:rPr>
            <w:rFonts w:ascii="Times New Roman" w:hAnsi="Times New Roman" w:cs="Times New Roman"/>
            <w:color w:val="000000"/>
            <w:sz w:val="28"/>
            <w:szCs w:val="28"/>
            <w:lang w:eastAsia="ru-RU"/>
          </w:rPr>
          <w:t>государственные</w:t>
        </w:r>
      </w:hyperlink>
      <w:r>
        <w:rPr>
          <w:rFonts w:ascii="Times New Roman" w:hAnsi="Times New Roman" w:cs="Times New Roman"/>
          <w:color w:val="000000"/>
          <w:sz w:val="28"/>
          <w:szCs w:val="28"/>
          <w:lang w:eastAsia="ru-RU"/>
        </w:rPr>
        <w:t xml:space="preserve"> или </w:t>
      </w:r>
      <w:hyperlink r:id="rId70" w:history="1">
        <w:r>
          <w:rPr>
            <w:rFonts w:ascii="Times New Roman" w:hAnsi="Times New Roman" w:cs="Times New Roman"/>
            <w:color w:val="000000"/>
            <w:sz w:val="28"/>
            <w:szCs w:val="28"/>
            <w:lang w:eastAsia="ru-RU"/>
          </w:rPr>
          <w:t>муниципальные</w:t>
        </w:r>
      </w:hyperlink>
      <w:r>
        <w:rPr>
          <w:rFonts w:ascii="Times New Roman" w:hAnsi="Times New Roman" w:cs="Times New Roman"/>
          <w:color w:val="000000"/>
          <w:sz w:val="28"/>
          <w:szCs w:val="28"/>
          <w:lang w:eastAsia="ru-RU"/>
        </w:rPr>
        <w:t xml:space="preserve"> </w:t>
      </w:r>
      <w:hyperlink r:id="rId71" w:history="1">
        <w:r>
          <w:rPr>
            <w:rFonts w:ascii="Times New Roman" w:hAnsi="Times New Roman" w:cs="Times New Roman"/>
            <w:color w:val="000000"/>
            <w:sz w:val="28"/>
            <w:szCs w:val="28"/>
            <w:lang w:eastAsia="ru-RU"/>
          </w:rPr>
          <w:t>услуги</w:t>
        </w:r>
      </w:hyperlink>
      <w:r>
        <w:rPr>
          <w:rFonts w:ascii="Times New Roman" w:hAnsi="Times New Roman" w:cs="Times New Roman"/>
          <w:color w:val="000000"/>
          <w:sz w:val="28"/>
          <w:szCs w:val="28"/>
          <w:lang w:eastAsia="ru-RU"/>
        </w:rPr>
        <w:t xml:space="preserve">,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w:t>
      </w:r>
      <w:hyperlink r:id="rId72" w:history="1">
        <w:r>
          <w:rPr>
            <w:rFonts w:ascii="Times New Roman" w:hAnsi="Times New Roman" w:cs="Times New Roman"/>
            <w:color w:val="000000"/>
            <w:sz w:val="28"/>
            <w:szCs w:val="28"/>
            <w:lang w:eastAsia="ru-RU"/>
          </w:rPr>
          <w:t>предоставить</w:t>
        </w:r>
      </w:hyperlink>
      <w:r>
        <w:rPr>
          <w:rFonts w:ascii="Times New Roman" w:hAnsi="Times New Roman" w:cs="Times New Roman"/>
          <w:color w:val="000000"/>
          <w:sz w:val="28"/>
          <w:szCs w:val="28"/>
          <w:lang w:eastAsia="ru-RU"/>
        </w:rPr>
        <w:t xml:space="preserve"> указанные документы по собственной инициативе.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3.4. После принятия решения о предоставлении служебного жилого помещения уполномоченный орган заключает с гражданином </w:t>
      </w:r>
      <w:hyperlink r:id="rId73" w:history="1">
        <w:r>
          <w:rPr>
            <w:rFonts w:ascii="Times New Roman" w:hAnsi="Times New Roman" w:cs="Times New Roman"/>
            <w:color w:val="000000"/>
            <w:sz w:val="28"/>
            <w:szCs w:val="28"/>
            <w:lang w:eastAsia="ru-RU"/>
          </w:rPr>
          <w:t>договор найма</w:t>
        </w:r>
      </w:hyperlink>
      <w:r>
        <w:rPr>
          <w:rFonts w:ascii="Times New Roman" w:hAnsi="Times New Roman" w:cs="Times New Roman"/>
          <w:color w:val="000000"/>
          <w:sz w:val="28"/>
          <w:szCs w:val="28"/>
          <w:lang w:eastAsia="ru-RU"/>
        </w:rPr>
        <w:t xml:space="preserve"> служебного жилого помещения, в соответствии с которым передает гражданину и членам его семьи </w:t>
      </w:r>
      <w:hyperlink r:id="rId74" w:history="1">
        <w:r>
          <w:rPr>
            <w:rFonts w:ascii="Times New Roman" w:hAnsi="Times New Roman" w:cs="Times New Roman"/>
            <w:color w:val="000000"/>
            <w:sz w:val="28"/>
            <w:szCs w:val="28"/>
            <w:lang w:eastAsia="ru-RU"/>
          </w:rPr>
          <w:t>служебное жилое помещение</w:t>
        </w:r>
      </w:hyperlink>
      <w:r>
        <w:rPr>
          <w:rFonts w:ascii="Times New Roman" w:hAnsi="Times New Roman" w:cs="Times New Roman"/>
          <w:color w:val="000000"/>
          <w:sz w:val="28"/>
          <w:szCs w:val="28"/>
          <w:lang w:eastAsia="ru-RU"/>
        </w:rPr>
        <w:t xml:space="preserve"> для временного проживания за плату.</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3.5. Служебные жилые помещения предоставляются гражданам в виде жилого дома, отдельной квартиры, </w:t>
      </w:r>
      <w:hyperlink r:id="rId75" w:history="1">
        <w:r>
          <w:rPr>
            <w:rFonts w:ascii="Times New Roman" w:hAnsi="Times New Roman" w:cs="Times New Roman"/>
            <w:color w:val="000000"/>
            <w:sz w:val="28"/>
            <w:szCs w:val="28"/>
            <w:lang w:eastAsia="ru-RU"/>
          </w:rPr>
          <w:t>общая площадь</w:t>
        </w:r>
      </w:hyperlink>
      <w:r>
        <w:rPr>
          <w:rFonts w:ascii="Times New Roman" w:hAnsi="Times New Roman" w:cs="Times New Roman"/>
          <w:color w:val="000000"/>
          <w:sz w:val="28"/>
          <w:szCs w:val="28"/>
          <w:lang w:eastAsia="ru-RU"/>
        </w:rPr>
        <w:t xml:space="preserve"> которых определяется с учетом следующих норм: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 квадратных метров - на одного члена семьи, состоящей из трех и более человек;</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42 квадратных метра - на семью из двух человек;</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 квадратных метра - на одиноко проживающего гражданина.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3.6. Совместно с гражданином в служебное жилое помещение могут </w:t>
      </w:r>
      <w:hyperlink r:id="rId76" w:history="1">
        <w:r>
          <w:rPr>
            <w:rFonts w:ascii="Times New Roman" w:hAnsi="Times New Roman" w:cs="Times New Roman"/>
            <w:color w:val="000000"/>
            <w:sz w:val="28"/>
            <w:szCs w:val="28"/>
            <w:lang w:eastAsia="ru-RU"/>
          </w:rPr>
          <w:t>вселяться</w:t>
        </w:r>
      </w:hyperlink>
      <w:r>
        <w:rPr>
          <w:rFonts w:ascii="Times New Roman" w:hAnsi="Times New Roman" w:cs="Times New Roman"/>
          <w:color w:val="000000"/>
          <w:sz w:val="28"/>
          <w:szCs w:val="28"/>
          <w:lang w:eastAsia="ru-RU"/>
        </w:rPr>
        <w:t xml:space="preserve"> члены его семьи, которые указываются в договоре найма служебного жилого помещения.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3.7. Прекращение трудовых отношений либо пребывания на муниципальной должности Республики Башкортостан или на выборной должности, а также </w:t>
      </w:r>
      <w:hyperlink r:id="rId77" w:history="1">
        <w:r>
          <w:rPr>
            <w:rFonts w:ascii="Times New Roman" w:hAnsi="Times New Roman" w:cs="Times New Roman"/>
            <w:color w:val="000000"/>
            <w:sz w:val="28"/>
            <w:szCs w:val="28"/>
            <w:lang w:eastAsia="ru-RU"/>
          </w:rPr>
          <w:t>увольнение</w:t>
        </w:r>
      </w:hyperlink>
      <w:r>
        <w:rPr>
          <w:rFonts w:ascii="Times New Roman" w:hAnsi="Times New Roman" w:cs="Times New Roman"/>
          <w:color w:val="000000"/>
          <w:sz w:val="28"/>
          <w:szCs w:val="28"/>
          <w:lang w:eastAsia="ru-RU"/>
        </w:rPr>
        <w:t xml:space="preserve"> со службы являются основаниями для расторжения договора найма служебного жилого помещения.</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4. Порядок предоставления жилых помещений специализированного жилищного фонда в общежитиях</w:t>
      </w:r>
    </w:p>
    <w:p w:rsidR="00EC4278" w:rsidRDefault="00EC4278">
      <w:pPr>
        <w:spacing w:after="0" w:line="240" w:lineRule="auto"/>
        <w:jc w:val="center"/>
        <w:rPr>
          <w:rFonts w:ascii="Times New Roman" w:hAnsi="Times New Roman" w:cs="Times New Roman"/>
          <w:b/>
          <w:bCs/>
          <w:color w:val="000000"/>
          <w:sz w:val="28"/>
          <w:szCs w:val="28"/>
          <w:lang w:eastAsia="ru-RU"/>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4.1. Жилые помещения специализированного жилищного фонда в общежитиях (далее - </w:t>
      </w:r>
      <w:hyperlink r:id="rId78" w:history="1">
        <w:r>
          <w:rPr>
            <w:rFonts w:ascii="Times New Roman" w:hAnsi="Times New Roman" w:cs="Times New Roman"/>
            <w:color w:val="000000"/>
            <w:sz w:val="28"/>
            <w:szCs w:val="28"/>
            <w:lang w:eastAsia="ru-RU"/>
          </w:rPr>
          <w:t>жилые помещения в общежитиях</w:t>
        </w:r>
      </w:hyperlink>
      <w:r>
        <w:rPr>
          <w:rFonts w:ascii="Times New Roman" w:hAnsi="Times New Roman" w:cs="Times New Roman"/>
          <w:color w:val="000000"/>
          <w:sz w:val="28"/>
          <w:szCs w:val="28"/>
          <w:lang w:eastAsia="ru-RU"/>
        </w:rPr>
        <w:t xml:space="preserve">) предназначены для временного проживания граждан, не имеющих жилой </w:t>
      </w:r>
      <w:hyperlink r:id="rId79" w:history="1">
        <w:r>
          <w:rPr>
            <w:rFonts w:ascii="Times New Roman" w:hAnsi="Times New Roman" w:cs="Times New Roman"/>
            <w:color w:val="000000"/>
            <w:sz w:val="28"/>
            <w:szCs w:val="28"/>
            <w:lang w:eastAsia="ru-RU"/>
          </w:rPr>
          <w:t>площади</w:t>
        </w:r>
      </w:hyperlink>
      <w:r>
        <w:rPr>
          <w:rFonts w:ascii="Times New Roman" w:hAnsi="Times New Roman" w:cs="Times New Roman"/>
          <w:color w:val="000000"/>
          <w:sz w:val="28"/>
          <w:szCs w:val="28"/>
          <w:lang w:eastAsia="ru-RU"/>
        </w:rPr>
        <w:t xml:space="preserve"> в собственности либо по договору социального найма на территории сельского поселения Ибраевский  сельсовет муниципального района Альшеевский район  Республики Башкортостан, где они осуществляют свою трудовую </w:t>
      </w:r>
      <w:hyperlink r:id="rId80" w:history="1">
        <w:r>
          <w:rPr>
            <w:rFonts w:ascii="Times New Roman" w:hAnsi="Times New Roman" w:cs="Times New Roman"/>
            <w:color w:val="000000"/>
            <w:sz w:val="28"/>
            <w:szCs w:val="28"/>
            <w:lang w:eastAsia="ru-RU"/>
          </w:rPr>
          <w:t>деятельность</w:t>
        </w:r>
      </w:hyperlink>
      <w:r>
        <w:rPr>
          <w:rFonts w:ascii="Times New Roman" w:hAnsi="Times New Roman" w:cs="Times New Roman"/>
          <w:color w:val="000000"/>
          <w:sz w:val="28"/>
          <w:szCs w:val="28"/>
          <w:lang w:eastAsia="ru-RU"/>
        </w:rPr>
        <w:t xml:space="preserve">, проходят службу или </w:t>
      </w:r>
      <w:hyperlink r:id="rId81" w:history="1">
        <w:r>
          <w:rPr>
            <w:rFonts w:ascii="Times New Roman" w:hAnsi="Times New Roman" w:cs="Times New Roman"/>
            <w:color w:val="000000"/>
            <w:sz w:val="28"/>
            <w:szCs w:val="28"/>
            <w:lang w:eastAsia="ru-RU"/>
          </w:rPr>
          <w:t>обучение</w:t>
        </w:r>
      </w:hyperlink>
      <w:r>
        <w:rPr>
          <w:rFonts w:ascii="Times New Roman" w:hAnsi="Times New Roman" w:cs="Times New Roman"/>
          <w:color w:val="000000"/>
          <w:sz w:val="28"/>
          <w:szCs w:val="28"/>
          <w:lang w:eastAsia="ru-RU"/>
        </w:rPr>
        <w:t>.</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 Для принятия уполномоченным органом решения о предоставлении жилого помещения в общежитии помимо заявления гражданина, предусмотренного </w:t>
      </w:r>
      <w:hyperlink r:id="rId82" w:anchor="block_1022" w:history="1">
        <w:r>
          <w:rPr>
            <w:rFonts w:ascii="Times New Roman" w:hAnsi="Times New Roman" w:cs="Times New Roman"/>
            <w:color w:val="000000"/>
            <w:sz w:val="28"/>
            <w:szCs w:val="28"/>
            <w:lang w:eastAsia="ru-RU"/>
          </w:rPr>
          <w:t>пунктом 2.2</w:t>
        </w:r>
      </w:hyperlink>
      <w:r>
        <w:rPr>
          <w:rFonts w:ascii="Times New Roman" w:hAnsi="Times New Roman" w:cs="Times New Roman"/>
          <w:color w:val="000000"/>
          <w:sz w:val="28"/>
          <w:szCs w:val="28"/>
          <w:lang w:eastAsia="ru-RU"/>
        </w:rPr>
        <w:t xml:space="preserve"> настоящего Порядка, необходимы следующие документы:</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документы, удостоверяющие личность заявителя и членов его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 документ, подтверждающий регистрацию по месту жительства, - справка о составе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уведомление об отсутствии в Едином государственном реестре прав на недвижимое </w:t>
      </w:r>
      <w:hyperlink r:id="rId83" w:history="1">
        <w:r>
          <w:rPr>
            <w:rFonts w:ascii="Times New Roman" w:hAnsi="Times New Roman" w:cs="Times New Roman"/>
            <w:color w:val="000000"/>
            <w:sz w:val="28"/>
            <w:szCs w:val="28"/>
            <w:lang w:eastAsia="ru-RU"/>
          </w:rPr>
          <w:t>имущество</w:t>
        </w:r>
      </w:hyperlink>
      <w:r>
        <w:rPr>
          <w:rFonts w:ascii="Times New Roman" w:hAnsi="Times New Roman" w:cs="Times New Roman"/>
          <w:color w:val="000000"/>
          <w:sz w:val="28"/>
          <w:szCs w:val="28"/>
          <w:lang w:eastAsia="ru-RU"/>
        </w:rPr>
        <w:t xml:space="preserve">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сельского поселения Ибраевский  сельсовет муниципального района Альшеевский район  Республики Башкортостан), выданное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сельского поселения Ибраевский  сельсовет муниципального района Альшеевский район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 справка об отсутствии у гражданина иного жилого помещения на территории сельского поселения Ибраевский  сельсовет муниципального района Альшеевский район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4.3. Документы (их копии), указанные в </w:t>
      </w:r>
      <w:hyperlink r:id="rId84" w:anchor="block_10423" w:history="1">
        <w:r>
          <w:rPr>
            <w:rFonts w:ascii="Times New Roman" w:hAnsi="Times New Roman" w:cs="Times New Roman"/>
            <w:color w:val="000000"/>
            <w:sz w:val="28"/>
            <w:szCs w:val="28"/>
            <w:lang w:eastAsia="ru-RU"/>
          </w:rPr>
          <w:t>подпунктах "в"-"д" пункта 4.2</w:t>
        </w:r>
      </w:hyperlink>
      <w:r>
        <w:rPr>
          <w:rFonts w:ascii="Times New Roman" w:hAnsi="Times New Roman" w:cs="Times New Roman"/>
          <w:color w:val="000000"/>
          <w:sz w:val="28"/>
          <w:szCs w:val="28"/>
          <w:lang w:eastAsia="ru-RU"/>
        </w:rPr>
        <w:t xml:space="preserve"> настоящего Порядка, запрашиваются уполномоченным органом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4.4. После принятия решения о предоставлении жилого помещения в общежитии уполномоченный орган заключает с гражданином </w:t>
      </w:r>
      <w:hyperlink r:id="rId85" w:history="1">
        <w:r>
          <w:rPr>
            <w:rFonts w:ascii="Times New Roman" w:hAnsi="Times New Roman" w:cs="Times New Roman"/>
            <w:color w:val="000000"/>
            <w:sz w:val="28"/>
            <w:szCs w:val="28"/>
            <w:lang w:eastAsia="ru-RU"/>
          </w:rPr>
          <w:t>договор найма жилого помещения</w:t>
        </w:r>
      </w:hyperlink>
      <w:r>
        <w:rPr>
          <w:rFonts w:ascii="Times New Roman" w:hAnsi="Times New Roman" w:cs="Times New Roman"/>
          <w:color w:val="000000"/>
          <w:sz w:val="28"/>
          <w:szCs w:val="28"/>
          <w:lang w:eastAsia="ru-RU"/>
        </w:rPr>
        <w:t xml:space="preserve"> в общежитии, по которому передает гражданину и членам его семьи жилое помещение для временного проживания за плату.</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4.5. Под </w:t>
      </w:r>
      <w:hyperlink r:id="rId86" w:history="1">
        <w:r>
          <w:rPr>
            <w:rFonts w:ascii="Times New Roman" w:hAnsi="Times New Roman" w:cs="Times New Roman"/>
            <w:color w:val="000000"/>
            <w:sz w:val="28"/>
            <w:szCs w:val="28"/>
            <w:lang w:eastAsia="ru-RU"/>
          </w:rPr>
          <w:t>общежития</w:t>
        </w:r>
      </w:hyperlink>
      <w:r>
        <w:rPr>
          <w:rFonts w:ascii="Times New Roman" w:hAnsi="Times New Roman" w:cs="Times New Roman"/>
          <w:color w:val="000000"/>
          <w:sz w:val="28"/>
          <w:szCs w:val="28"/>
          <w:lang w:eastAsia="ru-RU"/>
        </w:rPr>
        <w:t xml:space="preserve"> предоставляются </w:t>
      </w:r>
      <w:hyperlink r:id="rId87" w:history="1">
        <w:r>
          <w:rPr>
            <w:rFonts w:ascii="Times New Roman" w:hAnsi="Times New Roman" w:cs="Times New Roman"/>
            <w:color w:val="000000"/>
            <w:sz w:val="28"/>
            <w:szCs w:val="28"/>
            <w:lang w:eastAsia="ru-RU"/>
          </w:rPr>
          <w:t>специально</w:t>
        </w:r>
      </w:hyperlink>
      <w:r>
        <w:rPr>
          <w:rFonts w:ascii="Times New Roman" w:hAnsi="Times New Roman" w:cs="Times New Roman"/>
          <w:color w:val="000000"/>
          <w:sz w:val="28"/>
          <w:szCs w:val="28"/>
          <w:lang w:eastAsia="ru-RU"/>
        </w:rPr>
        <w:t xml:space="preserve"> построенные или переоборудованные для этих целей дома либо части домов.</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Жилые помещения в общежитиях укомплектовываются мебелью и другими необходимыми для проживания граждан предметами.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4.6. Совместно с гражданином в жилое помещение могут вселяться члены его семьи, которые указываются в договоре найма жилого помещения в общежитии.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 Прекращение трудовых отношений, учебы, а также увольнение со службы являются основаниями для расторжения договора найма жилого помещения в общежитии.</w:t>
      </w:r>
    </w:p>
    <w:p w:rsidR="00EC4278" w:rsidRDefault="00EC4278">
      <w:pPr>
        <w:spacing w:after="0" w:line="240" w:lineRule="auto"/>
        <w:jc w:val="center"/>
        <w:rPr>
          <w:rFonts w:ascii="Times New Roman" w:hAnsi="Times New Roman" w:cs="Times New Roman"/>
          <w:b/>
          <w:bCs/>
          <w:color w:val="000000"/>
          <w:sz w:val="28"/>
          <w:szCs w:val="28"/>
          <w:lang w:eastAsia="ru-RU"/>
        </w:rPr>
      </w:pPr>
    </w:p>
    <w:p w:rsidR="00EC4278" w:rsidRDefault="00EC4278">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 Порядок предоставления жилых помещений маневренного фонда</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 Жилые помещения маневренного фонда предназначены для временного проживания: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граждан в связи с капитальным ремонтом, реконструкцией дома, в котором находятся жилые помещения, занимаемые ими по договорам социального найма, при невозможности их проведения без выселения;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граждан, утративших жилое помещение в результате обращения взыскания на это жилое помещение, которое было приобретено за </w:t>
      </w:r>
      <w:hyperlink r:id="rId88" w:history="1">
        <w:r>
          <w:rPr>
            <w:rFonts w:ascii="Times New Roman" w:hAnsi="Times New Roman" w:cs="Times New Roman"/>
            <w:color w:val="000000"/>
            <w:sz w:val="28"/>
            <w:szCs w:val="28"/>
            <w:lang w:eastAsia="ru-RU"/>
          </w:rPr>
          <w:t>счет кредита</w:t>
        </w:r>
      </w:hyperlink>
      <w:r>
        <w:rPr>
          <w:rFonts w:ascii="Times New Roman" w:hAnsi="Times New Roman" w:cs="Times New Roman"/>
          <w:color w:val="000000"/>
          <w:sz w:val="28"/>
          <w:szCs w:val="28"/>
          <w:lang w:eastAsia="ru-RU"/>
        </w:rPr>
        <w:t xml:space="preserve"> банка или иной кредитной </w:t>
      </w:r>
      <w:hyperlink r:id="rId89" w:history="1">
        <w:r>
          <w:rPr>
            <w:rFonts w:ascii="Times New Roman" w:hAnsi="Times New Roman" w:cs="Times New Roman"/>
            <w:color w:val="000000"/>
            <w:sz w:val="28"/>
            <w:szCs w:val="28"/>
            <w:lang w:eastAsia="ru-RU"/>
          </w:rPr>
          <w:t>организации</w:t>
        </w:r>
      </w:hyperlink>
      <w:r>
        <w:rPr>
          <w:rFonts w:ascii="Times New Roman" w:hAnsi="Times New Roman" w:cs="Times New Roman"/>
          <w:color w:val="000000"/>
          <w:sz w:val="28"/>
          <w:szCs w:val="28"/>
          <w:lang w:eastAsia="ru-RU"/>
        </w:rPr>
        <w:t xml:space="preserve"> либо средств целевого займа, предоставленного </w:t>
      </w:r>
      <w:hyperlink r:id="rId90" w:history="1">
        <w:r>
          <w:rPr>
            <w:rFonts w:ascii="Times New Roman" w:hAnsi="Times New Roman" w:cs="Times New Roman"/>
            <w:color w:val="000000"/>
            <w:sz w:val="28"/>
            <w:szCs w:val="28"/>
            <w:lang w:eastAsia="ru-RU"/>
          </w:rPr>
          <w:t>юридическим лицом</w:t>
        </w:r>
      </w:hyperlink>
      <w:r>
        <w:rPr>
          <w:rFonts w:ascii="Times New Roman" w:hAnsi="Times New Roman" w:cs="Times New Roman"/>
          <w:color w:val="000000"/>
          <w:sz w:val="28"/>
          <w:szCs w:val="28"/>
          <w:lang w:eastAsia="ru-RU"/>
        </w:rPr>
        <w:t xml:space="preserve"> на </w:t>
      </w:r>
      <w:hyperlink r:id="rId91" w:history="1">
        <w:r>
          <w:rPr>
            <w:rFonts w:ascii="Times New Roman" w:hAnsi="Times New Roman" w:cs="Times New Roman"/>
            <w:color w:val="000000"/>
            <w:sz w:val="28"/>
            <w:szCs w:val="28"/>
            <w:lang w:eastAsia="ru-RU"/>
          </w:rPr>
          <w:t>приобретение</w:t>
        </w:r>
      </w:hyperlink>
      <w:r>
        <w:rPr>
          <w:rFonts w:ascii="Times New Roman" w:hAnsi="Times New Roman" w:cs="Times New Roman"/>
          <w:color w:val="000000"/>
          <w:sz w:val="28"/>
          <w:szCs w:val="28"/>
          <w:lang w:eastAsia="ru-RU"/>
        </w:rPr>
        <w:t xml:space="preserve"> жилого помещения, и заложено в </w:t>
      </w:r>
      <w:hyperlink r:id="rId92" w:history="1">
        <w:r>
          <w:rPr>
            <w:rFonts w:ascii="Times New Roman" w:hAnsi="Times New Roman" w:cs="Times New Roman"/>
            <w:color w:val="000000"/>
            <w:sz w:val="28"/>
            <w:szCs w:val="28"/>
            <w:lang w:eastAsia="ru-RU"/>
          </w:rPr>
          <w:t>обеспечение</w:t>
        </w:r>
      </w:hyperlink>
      <w:r>
        <w:rPr>
          <w:rFonts w:ascii="Times New Roman" w:hAnsi="Times New Roman" w:cs="Times New Roman"/>
          <w:color w:val="000000"/>
          <w:sz w:val="28"/>
          <w:szCs w:val="28"/>
          <w:lang w:eastAsia="ru-RU"/>
        </w:rPr>
        <w:t xml:space="preserve"> возврата кредита или целевого займа, если на </w:t>
      </w:r>
      <w:hyperlink r:id="rId93" w:history="1">
        <w:r>
          <w:rPr>
            <w:rFonts w:ascii="Times New Roman" w:hAnsi="Times New Roman" w:cs="Times New Roman"/>
            <w:color w:val="000000"/>
            <w:sz w:val="28"/>
            <w:szCs w:val="28"/>
            <w:lang w:eastAsia="ru-RU"/>
          </w:rPr>
          <w:t>момент</w:t>
        </w:r>
      </w:hyperlink>
      <w:r>
        <w:rPr>
          <w:rFonts w:ascii="Times New Roman" w:hAnsi="Times New Roman" w:cs="Times New Roman"/>
          <w:color w:val="000000"/>
          <w:sz w:val="28"/>
          <w:szCs w:val="28"/>
          <w:lang w:eastAsia="ru-RU"/>
        </w:rPr>
        <w:t xml:space="preserve"> обращения взыскания такое жилое помещение является для них единственным;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граждан, у которых единственное жилое помещение стало непригодным для проживания в результате чрезвычайных обстоятельств;</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 иных граждан в случаях, установленных законодательством.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5.2. Для принятия уполномоченным органом решения о предоставлении жилого помещения маневренного фонда в случае, предусмотренном </w:t>
      </w:r>
      <w:hyperlink r:id="rId94" w:anchor="block_105101" w:history="1">
        <w:r>
          <w:rPr>
            <w:rFonts w:ascii="Times New Roman" w:hAnsi="Times New Roman" w:cs="Times New Roman"/>
            <w:color w:val="000000"/>
            <w:sz w:val="28"/>
            <w:szCs w:val="28"/>
            <w:lang w:eastAsia="ru-RU"/>
          </w:rPr>
          <w:t>подпунктом "а" пункта 5.1</w:t>
        </w:r>
      </w:hyperlink>
      <w:r>
        <w:rPr>
          <w:rFonts w:ascii="Times New Roman" w:hAnsi="Times New Roman" w:cs="Times New Roman"/>
          <w:color w:val="000000"/>
          <w:sz w:val="28"/>
          <w:szCs w:val="28"/>
          <w:lang w:eastAsia="ru-RU"/>
        </w:rPr>
        <w:t xml:space="preserve"> настоящего Порядка, помимо заявления гражданина, предусмотренного </w:t>
      </w:r>
      <w:hyperlink r:id="rId95" w:anchor="block_1022" w:history="1">
        <w:r>
          <w:rPr>
            <w:rFonts w:ascii="Times New Roman" w:hAnsi="Times New Roman" w:cs="Times New Roman"/>
            <w:color w:val="000000"/>
            <w:sz w:val="28"/>
            <w:szCs w:val="28"/>
            <w:lang w:eastAsia="ru-RU"/>
          </w:rPr>
          <w:t>пунктом 2.2</w:t>
        </w:r>
      </w:hyperlink>
      <w:r>
        <w:rPr>
          <w:rFonts w:ascii="Times New Roman" w:hAnsi="Times New Roman" w:cs="Times New Roman"/>
          <w:color w:val="000000"/>
          <w:sz w:val="28"/>
          <w:szCs w:val="28"/>
          <w:lang w:eastAsia="ru-RU"/>
        </w:rPr>
        <w:t xml:space="preserve"> настоящего Порядка и подписанного всеми членами его семьи, необходимы следующие документы:</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документы, удостоверяющие личность заявителя и членов его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 документ, подтверждающий проведение капитального ремонта, реконструкции или модернизации дома;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w:t>
      </w:r>
      <w:hyperlink r:id="rId96" w:history="1">
        <w:r>
          <w:rPr>
            <w:rFonts w:ascii="Times New Roman" w:hAnsi="Times New Roman" w:cs="Times New Roman"/>
            <w:color w:val="000000"/>
            <w:sz w:val="28"/>
            <w:szCs w:val="28"/>
            <w:lang w:eastAsia="ru-RU"/>
          </w:rPr>
          <w:t>договор социального найма</w:t>
        </w:r>
      </w:hyperlink>
      <w:r>
        <w:rPr>
          <w:rFonts w:ascii="Times New Roman" w:hAnsi="Times New Roman" w:cs="Times New Roman"/>
          <w:color w:val="000000"/>
          <w:sz w:val="28"/>
          <w:szCs w:val="28"/>
          <w:lang w:eastAsia="ru-RU"/>
        </w:rPr>
        <w:t xml:space="preserve"> на жилое помещение, находящееся в доме, в котором проводят реконструкцию или </w:t>
      </w:r>
      <w:hyperlink r:id="rId97" w:history="1">
        <w:r>
          <w:rPr>
            <w:rFonts w:ascii="Times New Roman" w:hAnsi="Times New Roman" w:cs="Times New Roman"/>
            <w:color w:val="000000"/>
            <w:sz w:val="28"/>
            <w:szCs w:val="28"/>
            <w:lang w:eastAsia="ru-RU"/>
          </w:rPr>
          <w:t>капитальный</w:t>
        </w:r>
      </w:hyperlink>
      <w:r>
        <w:rPr>
          <w:rFonts w:ascii="Times New Roman" w:hAnsi="Times New Roman" w:cs="Times New Roman"/>
          <w:color w:val="000000"/>
          <w:sz w:val="28"/>
          <w:szCs w:val="28"/>
          <w:lang w:eastAsia="ru-RU"/>
        </w:rPr>
        <w:t xml:space="preserve"> ремонт;</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 документ, подтверждающий регистрацию по месту жительства, - справка о составе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сельского поселения Ибраевский  сельсовет муниципального района Альшеевский район  Республики Башкортостан), выданное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сельского поселения Ибраевский  сельсовет муниципального района Альшеевский район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 справка об отсутствии у гражданина иного жилого помещения на территории сельского поселения Ибраевский  сельсовет муниципального района Альшеевский район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 акт осмотра жилого помещения, составляемый собственниками помещений, управляющими организациями, органами, уполномоченными </w:t>
      </w:r>
      <w:hyperlink r:id="rId98" w:history="1">
        <w:r>
          <w:rPr>
            <w:rFonts w:ascii="Times New Roman" w:hAnsi="Times New Roman" w:cs="Times New Roman"/>
            <w:color w:val="000000"/>
            <w:sz w:val="28"/>
            <w:szCs w:val="28"/>
            <w:lang w:eastAsia="ru-RU"/>
          </w:rPr>
          <w:t>осуществлять</w:t>
        </w:r>
      </w:hyperlink>
      <w:r>
        <w:rPr>
          <w:rFonts w:ascii="Times New Roman" w:hAnsi="Times New Roman" w:cs="Times New Roman"/>
          <w:color w:val="000000"/>
          <w:sz w:val="28"/>
          <w:szCs w:val="28"/>
          <w:lang w:eastAsia="ru-RU"/>
        </w:rPr>
        <w:t xml:space="preserve"> </w:t>
      </w:r>
      <w:hyperlink r:id="rId99" w:history="1">
        <w:r>
          <w:rPr>
            <w:rFonts w:ascii="Times New Roman" w:hAnsi="Times New Roman" w:cs="Times New Roman"/>
            <w:color w:val="000000"/>
            <w:sz w:val="28"/>
            <w:szCs w:val="28"/>
            <w:lang w:eastAsia="ru-RU"/>
          </w:rPr>
          <w:t>муниципальный контроль</w:t>
        </w:r>
      </w:hyperlink>
      <w:r>
        <w:rPr>
          <w:rFonts w:ascii="Times New Roman" w:hAnsi="Times New Roman" w:cs="Times New Roman"/>
          <w:color w:val="000000"/>
          <w:sz w:val="28"/>
          <w:szCs w:val="28"/>
          <w:lang w:eastAsia="ru-RU"/>
        </w:rPr>
        <w:t xml:space="preserve"> за использованием и сохранностью жилищного фонда, о невозможности проживания в нем во время проведения капитального ремонта или реконструкции дома.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5.3. Документы (их копии), указанные в </w:t>
      </w:r>
      <w:hyperlink r:id="rId100" w:anchor="block_10425" w:history="1">
        <w:r>
          <w:rPr>
            <w:rFonts w:ascii="Times New Roman" w:hAnsi="Times New Roman" w:cs="Times New Roman"/>
            <w:color w:val="000000"/>
            <w:sz w:val="28"/>
            <w:szCs w:val="28"/>
            <w:lang w:eastAsia="ru-RU"/>
          </w:rPr>
          <w:t>подпунктах "д"-"ж" пункта 4.2</w:t>
        </w:r>
      </w:hyperlink>
      <w:r>
        <w:rPr>
          <w:rFonts w:ascii="Times New Roman" w:hAnsi="Times New Roman" w:cs="Times New Roman"/>
          <w:color w:val="000000"/>
          <w:sz w:val="28"/>
          <w:szCs w:val="28"/>
          <w:lang w:eastAsia="ru-RU"/>
        </w:rPr>
        <w:t xml:space="preserve"> настоящего Порядка, запрашиваются уполномоченным органом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5.4. Для принятия уполномоченным органом решения о предоставлении жилого помещения маневренного фонда в случае, предусмотренном </w:t>
      </w:r>
      <w:hyperlink r:id="rId101" w:anchor="block_105102" w:history="1">
        <w:r>
          <w:rPr>
            <w:rFonts w:ascii="Times New Roman" w:hAnsi="Times New Roman" w:cs="Times New Roman"/>
            <w:color w:val="000000"/>
            <w:sz w:val="28"/>
            <w:szCs w:val="28"/>
            <w:lang w:eastAsia="ru-RU"/>
          </w:rPr>
          <w:t>подпунктом "б" пункта 5.1</w:t>
        </w:r>
      </w:hyperlink>
      <w:r>
        <w:rPr>
          <w:rFonts w:ascii="Times New Roman" w:hAnsi="Times New Roman" w:cs="Times New Roman"/>
          <w:color w:val="000000"/>
          <w:sz w:val="28"/>
          <w:szCs w:val="28"/>
          <w:lang w:eastAsia="ru-RU"/>
        </w:rPr>
        <w:t xml:space="preserve"> настоящего Порядка, помимо заявления гражданина, предусмотренного </w:t>
      </w:r>
      <w:hyperlink r:id="rId102" w:anchor="block_1022" w:history="1">
        <w:r>
          <w:rPr>
            <w:rFonts w:ascii="Times New Roman" w:hAnsi="Times New Roman" w:cs="Times New Roman"/>
            <w:color w:val="000000"/>
            <w:sz w:val="28"/>
            <w:szCs w:val="28"/>
            <w:lang w:eastAsia="ru-RU"/>
          </w:rPr>
          <w:t>пунктом 2.2</w:t>
        </w:r>
      </w:hyperlink>
      <w:r>
        <w:rPr>
          <w:rFonts w:ascii="Times New Roman" w:hAnsi="Times New Roman" w:cs="Times New Roman"/>
          <w:color w:val="000000"/>
          <w:sz w:val="28"/>
          <w:szCs w:val="28"/>
          <w:lang w:eastAsia="ru-RU"/>
        </w:rPr>
        <w:t xml:space="preserve"> настоящего Порядка и подписанного всеми членами его семьи, необходимы следующие документы:</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документы, удостоверяющие личность заявителя и членов его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документы, подтверждающие </w:t>
      </w:r>
      <w:hyperlink r:id="rId103" w:history="1">
        <w:r>
          <w:rPr>
            <w:rFonts w:ascii="Times New Roman" w:hAnsi="Times New Roman" w:cs="Times New Roman"/>
            <w:color w:val="000000"/>
            <w:sz w:val="28"/>
            <w:szCs w:val="28"/>
            <w:lang w:eastAsia="ru-RU"/>
          </w:rPr>
          <w:t>право собственности</w:t>
        </w:r>
      </w:hyperlink>
      <w:r>
        <w:rPr>
          <w:rFonts w:ascii="Times New Roman" w:hAnsi="Times New Roman" w:cs="Times New Roman"/>
          <w:color w:val="000000"/>
          <w:sz w:val="28"/>
          <w:szCs w:val="28"/>
          <w:lang w:eastAsia="ru-RU"/>
        </w:rPr>
        <w:t xml:space="preserve"> на жилое помещение, на которое обращено взыскание;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документ, подтверждающий регистрацию по месту жительства, - справка о составе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 </w:t>
      </w:r>
      <w:hyperlink r:id="rId104" w:history="1">
        <w:r>
          <w:rPr>
            <w:rFonts w:ascii="Times New Roman" w:hAnsi="Times New Roman" w:cs="Times New Roman"/>
            <w:color w:val="000000"/>
            <w:sz w:val="28"/>
            <w:szCs w:val="28"/>
            <w:lang w:eastAsia="ru-RU"/>
          </w:rPr>
          <w:t>выписка</w:t>
        </w:r>
      </w:hyperlink>
      <w:r>
        <w:rPr>
          <w:rFonts w:ascii="Times New Roman" w:hAnsi="Times New Roman" w:cs="Times New Roman"/>
          <w:color w:val="000000"/>
          <w:sz w:val="28"/>
          <w:szCs w:val="28"/>
          <w:lang w:eastAsia="ru-RU"/>
        </w:rPr>
        <w:t xml:space="preserve">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сельского поселения Ибраевский  сельсовет муниципального района Альшеевский район  Республики Башкортостан), выданная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сельского поселения Ибраевский  сельсовет муниципального района Альшеевский район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е) справка об отсутствии у гражданина иного жилого помещения на территории сельского поселения Ибраевский  сельсовет муниципального района Альшеевский район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ж) </w:t>
      </w:r>
      <w:hyperlink r:id="rId105" w:history="1">
        <w:r>
          <w:rPr>
            <w:rFonts w:ascii="Times New Roman" w:hAnsi="Times New Roman" w:cs="Times New Roman"/>
            <w:color w:val="000000"/>
            <w:sz w:val="28"/>
            <w:szCs w:val="28"/>
            <w:lang w:eastAsia="ru-RU"/>
          </w:rPr>
          <w:t>судебное решение</w:t>
        </w:r>
      </w:hyperlink>
      <w:r>
        <w:rPr>
          <w:rFonts w:ascii="Times New Roman" w:hAnsi="Times New Roman" w:cs="Times New Roman"/>
          <w:color w:val="000000"/>
          <w:sz w:val="28"/>
          <w:szCs w:val="28"/>
          <w:lang w:eastAsia="ru-RU"/>
        </w:rPr>
        <w:t xml:space="preserve"> об обращении взыскания на заложенное имущество или нотариально удостоверенное </w:t>
      </w:r>
      <w:hyperlink r:id="rId106" w:history="1">
        <w:r>
          <w:rPr>
            <w:rFonts w:ascii="Times New Roman" w:hAnsi="Times New Roman" w:cs="Times New Roman"/>
            <w:color w:val="000000"/>
            <w:sz w:val="28"/>
            <w:szCs w:val="28"/>
            <w:lang w:eastAsia="ru-RU"/>
          </w:rPr>
          <w:t>соглашение</w:t>
        </w:r>
      </w:hyperlink>
      <w:r>
        <w:rPr>
          <w:rFonts w:ascii="Times New Roman" w:hAnsi="Times New Roman" w:cs="Times New Roman"/>
          <w:color w:val="000000"/>
          <w:sz w:val="28"/>
          <w:szCs w:val="28"/>
          <w:lang w:eastAsia="ru-RU"/>
        </w:rPr>
        <w:t xml:space="preserve"> между залогодержателем и залогодателем о внесудебном порядке обращения взыскания на имущество;</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 заверенная залогодержателем копия договора об ипотеке.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5.5. Документы (их копии), указанные в </w:t>
      </w:r>
      <w:hyperlink r:id="rId107" w:anchor="block_105404" w:history="1">
        <w:r>
          <w:rPr>
            <w:rFonts w:ascii="Times New Roman" w:hAnsi="Times New Roman" w:cs="Times New Roman"/>
            <w:color w:val="000000"/>
            <w:sz w:val="28"/>
            <w:szCs w:val="28"/>
            <w:lang w:eastAsia="ru-RU"/>
          </w:rPr>
          <w:t>подпунктах "г"-"е" пункта 5.4</w:t>
        </w:r>
      </w:hyperlink>
      <w:r>
        <w:rPr>
          <w:rFonts w:ascii="Times New Roman" w:hAnsi="Times New Roman" w:cs="Times New Roman"/>
          <w:color w:val="000000"/>
          <w:sz w:val="28"/>
          <w:szCs w:val="28"/>
          <w:lang w:eastAsia="ru-RU"/>
        </w:rPr>
        <w:t xml:space="preserve"> настоящего Порядка, запрашиваются уполномоченным органом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5.6. Для принятия уполномоченным органом решения о предоставлении жилого помещения маневренного фонда в случае, предусмотренном </w:t>
      </w:r>
      <w:hyperlink r:id="rId108" w:anchor="block_105103" w:history="1">
        <w:r>
          <w:rPr>
            <w:rFonts w:ascii="Times New Roman" w:hAnsi="Times New Roman" w:cs="Times New Roman"/>
            <w:color w:val="000000"/>
            <w:sz w:val="28"/>
            <w:szCs w:val="28"/>
            <w:lang w:eastAsia="ru-RU"/>
          </w:rPr>
          <w:t>подпунктом "в" пункта 5.1</w:t>
        </w:r>
      </w:hyperlink>
      <w:r>
        <w:rPr>
          <w:rFonts w:ascii="Times New Roman" w:hAnsi="Times New Roman" w:cs="Times New Roman"/>
          <w:color w:val="000000"/>
          <w:sz w:val="28"/>
          <w:szCs w:val="28"/>
          <w:lang w:eastAsia="ru-RU"/>
        </w:rPr>
        <w:t xml:space="preserve"> настоящего Порядка, помимо заявления гражданина, предусмотренного </w:t>
      </w:r>
      <w:hyperlink r:id="rId109" w:anchor="block_1022" w:history="1">
        <w:r>
          <w:rPr>
            <w:rFonts w:ascii="Times New Roman" w:hAnsi="Times New Roman" w:cs="Times New Roman"/>
            <w:color w:val="000000"/>
            <w:sz w:val="28"/>
            <w:szCs w:val="28"/>
            <w:lang w:eastAsia="ru-RU"/>
          </w:rPr>
          <w:t>пунктом 2.2</w:t>
        </w:r>
      </w:hyperlink>
      <w:r>
        <w:rPr>
          <w:rFonts w:ascii="Times New Roman" w:hAnsi="Times New Roman" w:cs="Times New Roman"/>
          <w:color w:val="000000"/>
          <w:sz w:val="28"/>
          <w:szCs w:val="28"/>
          <w:lang w:eastAsia="ru-RU"/>
        </w:rPr>
        <w:t xml:space="preserve"> настоящего Порядка, необходимы следующие документы:</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документы, удостоверяющие личность заявителя и членов его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 документ, подтверждающий регистрацию по месту жительства, - справка о составе семьи;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сельского поселения Ибраевский  сельсовет муниципального района Альшеевский район  Республики Башкортостан), выданная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сельского поселения Ибраевский  сельсовет муниципального района Альшеевский район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 справка органов местного самоуправления об отсутствии у гражданина иного жилого помещения на территории сельского поселения Ибраевский сельсовет муниципального района Альшеевский район  Республики Башкортостан, предоставленного ему по договору социального найма;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е) </w:t>
      </w:r>
      <w:hyperlink r:id="rId110" w:history="1">
        <w:r>
          <w:rPr>
            <w:rFonts w:ascii="Times New Roman" w:hAnsi="Times New Roman" w:cs="Times New Roman"/>
            <w:color w:val="000000"/>
            <w:sz w:val="28"/>
            <w:szCs w:val="28"/>
            <w:lang w:eastAsia="ru-RU"/>
          </w:rPr>
          <w:t>заключение</w:t>
        </w:r>
      </w:hyperlink>
      <w:r>
        <w:rPr>
          <w:rFonts w:ascii="Times New Roman" w:hAnsi="Times New Roman" w:cs="Times New Roman"/>
          <w:color w:val="000000"/>
          <w:sz w:val="28"/>
          <w:szCs w:val="28"/>
          <w:lang w:eastAsia="ru-RU"/>
        </w:rPr>
        <w:t xml:space="preserve"> Межведомственной </w:t>
      </w:r>
      <w:hyperlink r:id="rId111" w:history="1">
        <w:r>
          <w:rPr>
            <w:rFonts w:ascii="Times New Roman" w:hAnsi="Times New Roman" w:cs="Times New Roman"/>
            <w:color w:val="000000"/>
            <w:sz w:val="28"/>
            <w:szCs w:val="28"/>
            <w:lang w:eastAsia="ru-RU"/>
          </w:rPr>
          <w:t>комиссии</w:t>
        </w:r>
      </w:hyperlink>
      <w:r>
        <w:rPr>
          <w:rFonts w:ascii="Times New Roman" w:hAnsi="Times New Roman" w:cs="Times New Roman"/>
          <w:color w:val="000000"/>
          <w:sz w:val="28"/>
          <w:szCs w:val="28"/>
          <w:lang w:eastAsia="ru-RU"/>
        </w:rPr>
        <w:t xml:space="preserve"> по вопросам признания находящегося в муниципальной собственности сельского поселения Ибраевский  сельсовет муниципального  района Альшеевский район Республики Башкортостан помещения жилым помещением,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5.7. Документы (их копии), указанные в </w:t>
      </w:r>
      <w:hyperlink r:id="rId112" w:anchor="block_105603" w:history="1">
        <w:r>
          <w:rPr>
            <w:rFonts w:ascii="Times New Roman" w:hAnsi="Times New Roman" w:cs="Times New Roman"/>
            <w:color w:val="000000"/>
            <w:sz w:val="28"/>
            <w:szCs w:val="28"/>
            <w:lang w:eastAsia="ru-RU"/>
          </w:rPr>
          <w:t>подпунктах "в"-"е" пункта 5.6</w:t>
        </w:r>
      </w:hyperlink>
      <w:r>
        <w:rPr>
          <w:rFonts w:ascii="Times New Roman" w:hAnsi="Times New Roman" w:cs="Times New Roman"/>
          <w:color w:val="000000"/>
          <w:sz w:val="28"/>
          <w:szCs w:val="28"/>
          <w:lang w:eastAsia="ru-RU"/>
        </w:rPr>
        <w:t xml:space="preserve"> настоящего Порядка, запрашиваются уполномоченным органом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5.8. Уполномоченный орган на основании решения о предоставлении жилого помещения маневренного фонда заключает с гражданином договор найма жилого помещения маневренного фонда, по которому обязуется передать гражданину </w:t>
      </w:r>
      <w:hyperlink r:id="rId113" w:history="1">
        <w:r>
          <w:rPr>
            <w:rFonts w:ascii="Times New Roman" w:hAnsi="Times New Roman" w:cs="Times New Roman"/>
            <w:color w:val="000000"/>
            <w:sz w:val="28"/>
            <w:szCs w:val="28"/>
            <w:lang w:eastAsia="ru-RU"/>
          </w:rPr>
          <w:t>данное</w:t>
        </w:r>
      </w:hyperlink>
      <w:r>
        <w:rPr>
          <w:rFonts w:ascii="Times New Roman" w:hAnsi="Times New Roman" w:cs="Times New Roman"/>
          <w:color w:val="000000"/>
          <w:sz w:val="28"/>
          <w:szCs w:val="28"/>
          <w:lang w:eastAsia="ru-RU"/>
        </w:rPr>
        <w:t xml:space="preserve"> жилое помещение для временного проживания.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5.9. Совместно с гражданином в жилое помещение могут вселяться члены его семьи, которые указываются в договоре найма жилого помещения маневренного фонда.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5.10. В случае смерти нанимателя </w:t>
      </w:r>
      <w:hyperlink r:id="rId114" w:history="1">
        <w:r>
          <w:rPr>
            <w:rFonts w:ascii="Times New Roman" w:hAnsi="Times New Roman" w:cs="Times New Roman"/>
            <w:color w:val="000000"/>
            <w:sz w:val="28"/>
            <w:szCs w:val="28"/>
            <w:lang w:eastAsia="ru-RU"/>
          </w:rPr>
          <w:t>члены семьи</w:t>
        </w:r>
      </w:hyperlink>
      <w:r>
        <w:rPr>
          <w:rFonts w:ascii="Times New Roman" w:hAnsi="Times New Roman" w:cs="Times New Roman"/>
          <w:color w:val="000000"/>
          <w:sz w:val="28"/>
          <w:szCs w:val="28"/>
          <w:lang w:eastAsia="ru-RU"/>
        </w:rPr>
        <w:t xml:space="preserve"> умершего нанимателя сохраняют </w:t>
      </w:r>
      <w:hyperlink r:id="rId115" w:history="1">
        <w:r>
          <w:rPr>
            <w:rFonts w:ascii="Times New Roman" w:hAnsi="Times New Roman" w:cs="Times New Roman"/>
            <w:color w:val="000000"/>
            <w:sz w:val="28"/>
            <w:szCs w:val="28"/>
            <w:lang w:eastAsia="ru-RU"/>
          </w:rPr>
          <w:t>право пользования жилым помещением</w:t>
        </w:r>
      </w:hyperlink>
      <w:r>
        <w:rPr>
          <w:rFonts w:ascii="Times New Roman" w:hAnsi="Times New Roman" w:cs="Times New Roman"/>
          <w:color w:val="000000"/>
          <w:sz w:val="28"/>
          <w:szCs w:val="28"/>
          <w:lang w:eastAsia="ru-RU"/>
        </w:rPr>
        <w:t xml:space="preserve">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5.11. При переселении граждан в помещение, входящее в </w:t>
      </w:r>
      <w:hyperlink r:id="rId116" w:history="1">
        <w:r>
          <w:rPr>
            <w:rFonts w:ascii="Times New Roman" w:hAnsi="Times New Roman" w:cs="Times New Roman"/>
            <w:color w:val="000000"/>
            <w:sz w:val="28"/>
            <w:szCs w:val="28"/>
            <w:lang w:eastAsia="ru-RU"/>
          </w:rPr>
          <w:t>состав</w:t>
        </w:r>
      </w:hyperlink>
      <w:r>
        <w:rPr>
          <w:rFonts w:ascii="Times New Roman" w:hAnsi="Times New Roman" w:cs="Times New Roman"/>
          <w:color w:val="000000"/>
          <w:sz w:val="28"/>
          <w:szCs w:val="28"/>
          <w:lang w:eastAsia="ru-RU"/>
        </w:rPr>
        <w:t xml:space="preserve"> маневренного фонда, договор социального найма по основному месту жительства не расторгается.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5.12. Переселение граждан в </w:t>
      </w:r>
      <w:hyperlink r:id="rId117" w:history="1">
        <w:r>
          <w:rPr>
            <w:rFonts w:ascii="Times New Roman" w:hAnsi="Times New Roman" w:cs="Times New Roman"/>
            <w:color w:val="000000"/>
            <w:sz w:val="28"/>
            <w:szCs w:val="28"/>
            <w:lang w:eastAsia="ru-RU"/>
          </w:rPr>
          <w:t>жилые помещения маневренного фонда</w:t>
        </w:r>
      </w:hyperlink>
      <w:r>
        <w:rPr>
          <w:rFonts w:ascii="Times New Roman" w:hAnsi="Times New Roman" w:cs="Times New Roman"/>
          <w:color w:val="000000"/>
          <w:sz w:val="28"/>
          <w:szCs w:val="28"/>
          <w:lang w:eastAsia="ru-RU"/>
        </w:rPr>
        <w:t xml:space="preserve"> осуществляется не позднее чем через 30 дней после заключения договора найма.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5.13. Переселение граждан, указанных в </w:t>
      </w:r>
      <w:hyperlink r:id="rId118" w:anchor="block_105101" w:history="1">
        <w:r>
          <w:rPr>
            <w:rFonts w:ascii="Times New Roman" w:hAnsi="Times New Roman" w:cs="Times New Roman"/>
            <w:color w:val="000000"/>
            <w:sz w:val="28"/>
            <w:szCs w:val="28"/>
            <w:lang w:eastAsia="ru-RU"/>
          </w:rPr>
          <w:t>подпунктах "а"</w:t>
        </w:r>
      </w:hyperlink>
      <w:r>
        <w:rPr>
          <w:rFonts w:ascii="Times New Roman" w:hAnsi="Times New Roman" w:cs="Times New Roman"/>
          <w:color w:val="000000"/>
          <w:sz w:val="28"/>
          <w:szCs w:val="28"/>
          <w:lang w:eastAsia="ru-RU"/>
        </w:rPr>
        <w:t xml:space="preserve">, </w:t>
      </w:r>
      <w:hyperlink r:id="rId119" w:anchor="block_105102" w:history="1">
        <w:r>
          <w:rPr>
            <w:rFonts w:ascii="Times New Roman" w:hAnsi="Times New Roman" w:cs="Times New Roman"/>
            <w:color w:val="000000"/>
            <w:sz w:val="28"/>
            <w:szCs w:val="28"/>
            <w:lang w:eastAsia="ru-RU"/>
          </w:rPr>
          <w:t>"б" пункта 5.1</w:t>
        </w:r>
      </w:hyperlink>
      <w:r>
        <w:rPr>
          <w:rFonts w:ascii="Times New Roman" w:hAnsi="Times New Roman" w:cs="Times New Roman"/>
          <w:color w:val="000000"/>
          <w:sz w:val="28"/>
          <w:szCs w:val="28"/>
          <w:lang w:eastAsia="ru-RU"/>
        </w:rPr>
        <w:t xml:space="preserve"> настоящего Порядка, осуществляется за счет средств собственников жилых помещений.</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5.14. Граждане, проживающие в жилых помещениях маневренного фонда, имеют право на предусмотренные законодательством </w:t>
      </w:r>
      <w:hyperlink r:id="rId120" w:history="1">
        <w:r>
          <w:rPr>
            <w:rFonts w:ascii="Times New Roman" w:hAnsi="Times New Roman" w:cs="Times New Roman"/>
            <w:color w:val="000000"/>
            <w:sz w:val="28"/>
            <w:szCs w:val="28"/>
            <w:lang w:eastAsia="ru-RU"/>
          </w:rPr>
          <w:t>льготы</w:t>
        </w:r>
      </w:hyperlink>
      <w:r>
        <w:rPr>
          <w:rFonts w:ascii="Times New Roman" w:hAnsi="Times New Roman" w:cs="Times New Roman"/>
          <w:color w:val="000000"/>
          <w:sz w:val="28"/>
          <w:szCs w:val="28"/>
          <w:lang w:eastAsia="ru-RU"/>
        </w:rPr>
        <w:t xml:space="preserve"> и </w:t>
      </w:r>
      <w:hyperlink r:id="rId121" w:history="1">
        <w:r>
          <w:rPr>
            <w:rFonts w:ascii="Times New Roman" w:hAnsi="Times New Roman" w:cs="Times New Roman"/>
            <w:color w:val="000000"/>
            <w:sz w:val="28"/>
            <w:szCs w:val="28"/>
            <w:lang w:eastAsia="ru-RU"/>
          </w:rPr>
          <w:t>субсидии</w:t>
        </w:r>
      </w:hyperlink>
      <w:r>
        <w:rPr>
          <w:rFonts w:ascii="Times New Roman" w:hAnsi="Times New Roman" w:cs="Times New Roman"/>
          <w:color w:val="000000"/>
          <w:sz w:val="28"/>
          <w:szCs w:val="28"/>
          <w:lang w:eastAsia="ru-RU"/>
        </w:rPr>
        <w:t xml:space="preserve"> при оплате жилищно-коммунальных услуг.</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5.15. Договор найма жилого помещения маневренного фонда заключается на период:</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 для граждан, указанных в </w:t>
      </w:r>
      <w:hyperlink r:id="rId122" w:anchor="block_105101" w:history="1">
        <w:r>
          <w:rPr>
            <w:rFonts w:ascii="Times New Roman" w:hAnsi="Times New Roman" w:cs="Times New Roman"/>
            <w:color w:val="000000"/>
            <w:sz w:val="28"/>
            <w:szCs w:val="28"/>
            <w:lang w:eastAsia="ru-RU"/>
          </w:rPr>
          <w:t>подпункте "а" пункта 5.1</w:t>
        </w:r>
      </w:hyperlink>
      <w:r>
        <w:rPr>
          <w:rFonts w:ascii="Times New Roman" w:hAnsi="Times New Roman" w:cs="Times New Roman"/>
          <w:color w:val="000000"/>
          <w:sz w:val="28"/>
          <w:szCs w:val="28"/>
          <w:lang w:eastAsia="ru-RU"/>
        </w:rPr>
        <w:t xml:space="preserve"> настоящего Порядка, - до завершения капитального ремонта или реконструкции дома;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для граждан, указанных в </w:t>
      </w:r>
      <w:hyperlink r:id="rId123" w:anchor="block_105102" w:history="1">
        <w:r>
          <w:rPr>
            <w:rFonts w:ascii="Times New Roman" w:hAnsi="Times New Roman" w:cs="Times New Roman"/>
            <w:color w:val="000000"/>
            <w:sz w:val="28"/>
            <w:szCs w:val="28"/>
            <w:lang w:eastAsia="ru-RU"/>
          </w:rPr>
          <w:t>подпункте "б" пункта 5.1</w:t>
        </w:r>
      </w:hyperlink>
      <w:r>
        <w:rPr>
          <w:rFonts w:ascii="Times New Roman" w:hAnsi="Times New Roman" w:cs="Times New Roman"/>
          <w:color w:val="000000"/>
          <w:sz w:val="28"/>
          <w:szCs w:val="28"/>
          <w:lang w:eastAsia="ru-RU"/>
        </w:rPr>
        <w:t xml:space="preserve"> настоящего Порядка, -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для граждан, указанных в </w:t>
      </w:r>
      <w:hyperlink r:id="rId124" w:anchor="block_105103" w:history="1">
        <w:r>
          <w:rPr>
            <w:rFonts w:ascii="Times New Roman" w:hAnsi="Times New Roman" w:cs="Times New Roman"/>
            <w:color w:val="000000"/>
            <w:sz w:val="28"/>
            <w:szCs w:val="28"/>
            <w:lang w:eastAsia="ru-RU"/>
          </w:rPr>
          <w:t>подпунктах "в"</w:t>
        </w:r>
      </w:hyperlink>
      <w:r>
        <w:rPr>
          <w:rFonts w:ascii="Times New Roman" w:hAnsi="Times New Roman" w:cs="Times New Roman"/>
          <w:color w:val="000000"/>
          <w:sz w:val="28"/>
          <w:szCs w:val="28"/>
          <w:lang w:eastAsia="ru-RU"/>
        </w:rPr>
        <w:t xml:space="preserve">, </w:t>
      </w:r>
      <w:hyperlink r:id="rId125" w:anchor="block_105104" w:history="1">
        <w:r>
          <w:rPr>
            <w:rFonts w:ascii="Times New Roman" w:hAnsi="Times New Roman" w:cs="Times New Roman"/>
            <w:color w:val="000000"/>
            <w:sz w:val="28"/>
            <w:szCs w:val="28"/>
            <w:lang w:eastAsia="ru-RU"/>
          </w:rPr>
          <w:t>"г" пункта 5.1</w:t>
        </w:r>
      </w:hyperlink>
      <w:r>
        <w:rPr>
          <w:rFonts w:ascii="Times New Roman" w:hAnsi="Times New Roman" w:cs="Times New Roman"/>
          <w:color w:val="000000"/>
          <w:sz w:val="28"/>
          <w:szCs w:val="28"/>
          <w:lang w:eastAsia="ru-RU"/>
        </w:rPr>
        <w:t xml:space="preserve"> настоящего Порядка, - до завершения расчетов с ними либо до предоставления им жилых помещений государственного или муниципального жилищного фонда в случаях и в порядке, которые предусмотрены законодательством.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5.16. Освобождение жилого помещения маневренного фонда осуществляется после получения гражданином письменного уведомления юридического (физического) лица, являющегося стороной по договору на проведение капитального ремонта или реконструкции жилого дома, о </w:t>
      </w:r>
      <w:hyperlink r:id="rId126" w:history="1">
        <w:r>
          <w:rPr>
            <w:rFonts w:ascii="Times New Roman" w:hAnsi="Times New Roman" w:cs="Times New Roman"/>
            <w:color w:val="000000"/>
            <w:sz w:val="28"/>
            <w:szCs w:val="28"/>
            <w:lang w:eastAsia="ru-RU"/>
          </w:rPr>
          <w:t>возможности</w:t>
        </w:r>
      </w:hyperlink>
      <w:r>
        <w:rPr>
          <w:rFonts w:ascii="Times New Roman" w:hAnsi="Times New Roman" w:cs="Times New Roman"/>
          <w:color w:val="000000"/>
          <w:sz w:val="28"/>
          <w:szCs w:val="28"/>
          <w:lang w:eastAsia="ru-RU"/>
        </w:rPr>
        <w:t xml:space="preserve"> возвращения гражданина в ранее занимаемое помещение после проведения капитального ремонта, реконструкции и сдачи жилого помещения маневренного фонда.</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6. Порядок предоставления жилых помещений специализированного жилищного фонда в учреждениях социального обслуживания населения</w:t>
      </w:r>
    </w:p>
    <w:p w:rsidR="00EC4278" w:rsidRDefault="00EC4278">
      <w:pPr>
        <w:spacing w:after="0" w:line="240" w:lineRule="auto"/>
        <w:jc w:val="center"/>
        <w:rPr>
          <w:rFonts w:ascii="Times New Roman" w:hAnsi="Times New Roman" w:cs="Times New Roman"/>
          <w:b/>
          <w:bCs/>
          <w:color w:val="000000"/>
          <w:sz w:val="28"/>
          <w:szCs w:val="28"/>
          <w:lang w:eastAsia="ru-RU"/>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 Жилые помещения специализированного жилищного фонда в учреждениях социального обслуживания населения (далее - жилые помещения в учреждениях социального обслуживания населения) предназначаются для проживания граждан, которые в соответствии с законодательством отнесены к числу лиц, нуждающихся в специальной социальной защите с предоставлением им медицинских и социально-бытовых услуг.</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6.2. К учреждениям социального обслуживания населения относятся специально построенные или переоборудованные </w:t>
      </w:r>
      <w:hyperlink r:id="rId127" w:history="1">
        <w:r>
          <w:rPr>
            <w:rFonts w:ascii="Times New Roman" w:hAnsi="Times New Roman" w:cs="Times New Roman"/>
            <w:color w:val="000000"/>
            <w:sz w:val="28"/>
            <w:szCs w:val="28"/>
            <w:lang w:eastAsia="ru-RU"/>
          </w:rPr>
          <w:t>здания</w:t>
        </w:r>
      </w:hyperlink>
      <w:r>
        <w:rPr>
          <w:rFonts w:ascii="Times New Roman" w:hAnsi="Times New Roman" w:cs="Times New Roman"/>
          <w:color w:val="000000"/>
          <w:sz w:val="28"/>
          <w:szCs w:val="28"/>
          <w:lang w:eastAsia="ru-RU"/>
        </w:rPr>
        <w:t>, оснащенные необходимым для обеспечения жизнедеятельности и безопасности проживания граждан оборудованием.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6.3. Жилые помещения, отнесенные к жилым помещениям в учреждениях социального обслуживания населения, должны быть пригодными для постоянного проживания граждан (</w:t>
      </w:r>
      <w:hyperlink r:id="rId128" w:history="1">
        <w:r>
          <w:rPr>
            <w:rFonts w:ascii="Times New Roman" w:hAnsi="Times New Roman" w:cs="Times New Roman"/>
            <w:color w:val="000000"/>
            <w:sz w:val="28"/>
            <w:szCs w:val="28"/>
            <w:lang w:eastAsia="ru-RU"/>
          </w:rPr>
          <w:t>отвечать</w:t>
        </w:r>
      </w:hyperlink>
      <w:r>
        <w:rPr>
          <w:rFonts w:ascii="Times New Roman" w:hAnsi="Times New Roman" w:cs="Times New Roman"/>
          <w:color w:val="000000"/>
          <w:sz w:val="28"/>
          <w:szCs w:val="28"/>
          <w:lang w:eastAsia="ru-RU"/>
        </w:rPr>
        <w:t xml:space="preserve">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6.4. Жилые помещения в учреждениях социального обслуживания населения предоставляются гражданам из расчета шести-восьми квадратных метров жилой площади на одного человека, если иное не предусмотрено законодательством и санитарно-эпидемиологическими правилами и нормативами.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6.5. Основания предоставления жилого помещения в учреждениях социального обслуживания населения устанавливаются Правительством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7. Порядок предоставления жилых помещений специализированного жилищного фонда для социальной защиты отдельных категорий граждан</w:t>
      </w:r>
    </w:p>
    <w:p w:rsidR="00EC4278" w:rsidRDefault="00EC4278">
      <w:pPr>
        <w:spacing w:after="0" w:line="240" w:lineRule="auto"/>
        <w:jc w:val="center"/>
        <w:rPr>
          <w:rFonts w:ascii="Times New Roman" w:hAnsi="Times New Roman" w:cs="Times New Roman"/>
          <w:b/>
          <w:bCs/>
          <w:color w:val="000000"/>
          <w:sz w:val="28"/>
          <w:szCs w:val="28"/>
          <w:lang w:eastAsia="ru-RU"/>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7.1. Жилые помещения специализированного жилищного фонда для социальной защиты отдельных категорий граждан (далее -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лиц, нуждающихся в специальной социальной защите.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7.2. Категории граждан, которым предоставляются жилые помещения для социальной защиты отдельных категорий граждан, и перечень документов, необходимых для предоставления таких помещений, устанавливаются Правительством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7.3. Уполномоченный орган на основании решения о предоставлении жилого помещения для социальной защиты отдельных категорий граждан в письменной форме заключает с гражданином </w:t>
      </w:r>
      <w:hyperlink r:id="rId129" w:history="1">
        <w:r>
          <w:rPr>
            <w:rFonts w:ascii="Times New Roman" w:hAnsi="Times New Roman" w:cs="Times New Roman"/>
            <w:color w:val="000000"/>
            <w:sz w:val="28"/>
            <w:szCs w:val="28"/>
            <w:lang w:eastAsia="ru-RU"/>
          </w:rPr>
          <w:t>договор безвозмездного пользования</w:t>
        </w:r>
      </w:hyperlink>
      <w:r>
        <w:rPr>
          <w:rFonts w:ascii="Times New Roman" w:hAnsi="Times New Roman" w:cs="Times New Roman"/>
          <w:color w:val="000000"/>
          <w:sz w:val="28"/>
          <w:szCs w:val="28"/>
          <w:lang w:eastAsia="ru-RU"/>
        </w:rPr>
        <w:t xml:space="preserve"> жилым помещением для социальной защиты отдельных категорий граждан, по которому передает гражданину жилое помещение для временного проживания.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7.4. Под жилые помещения для социальной защиты отдельных категорий граждан предоставляются специально построенные или переоборудованные для этих целей дома.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7.5. Норма предоставления площади жилых помещений для социальной защиты отдельных категорий граждан определяется исходя из нормы предоставления площади жилого помещения, устанавливаемой органами местного самоуправления соответствующего муниципального образования.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7.6. Жилые помещения для социальной защиты отдельных категорий граждан укомплектовываются мебелью и другими необходимыми для проживания граждан указанной категории предметами.</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8. Порядок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C4278" w:rsidRDefault="00EC4278">
      <w:pPr>
        <w:spacing w:after="0" w:line="240" w:lineRule="auto"/>
        <w:jc w:val="center"/>
        <w:rPr>
          <w:rFonts w:ascii="Times New Roman" w:hAnsi="Times New Roman" w:cs="Times New Roman"/>
          <w:b/>
          <w:bCs/>
          <w:color w:val="000000"/>
          <w:sz w:val="28"/>
          <w:szCs w:val="28"/>
          <w:lang w:eastAsia="ru-RU"/>
        </w:rPr>
      </w:pP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8.1. Жилые помещения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жилые помещения для детей-сирот), по договорам найма специализированных жилых помещений предоставляются: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детям-сиротам и детям, оставшимся без попечения родителей, лицам из числа детей-сирот и детей, оставшихся без попечения родителей (далее - дети-сироты),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w:t>
      </w:r>
      <w:hyperlink r:id="rId130" w:history="1">
        <w:r>
          <w:rPr>
            <w:rFonts w:ascii="Times New Roman" w:hAnsi="Times New Roman" w:cs="Times New Roman"/>
            <w:color w:val="000000"/>
            <w:sz w:val="28"/>
            <w:szCs w:val="28"/>
            <w:lang w:eastAsia="ru-RU"/>
          </w:rPr>
          <w:t>проживание</w:t>
        </w:r>
      </w:hyperlink>
      <w:r>
        <w:rPr>
          <w:rFonts w:ascii="Times New Roman" w:hAnsi="Times New Roman" w:cs="Times New Roman"/>
          <w:color w:val="000000"/>
          <w:sz w:val="28"/>
          <w:szCs w:val="28"/>
          <w:lang w:eastAsia="ru-RU"/>
        </w:rPr>
        <w:t xml:space="preserve"> в ранее занимаемых жилых помещениях признается невозможным.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8.2. Право на обеспечение жилыми помещениями по основаниям и в порядке, которые предусмотрены настоящим Порядком, сохраняется за лицами, которые относились к категории детей-сирот и достигли возраста 23 лет, до фактического обеспечения их жилыми помещениями.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8.3. Жилые помещения для детей-сирот предоставляются лицам, указанным в </w:t>
      </w:r>
      <w:hyperlink r:id="rId131" w:anchor="block_1081" w:history="1">
        <w:r>
          <w:rPr>
            <w:rFonts w:ascii="Times New Roman" w:hAnsi="Times New Roman" w:cs="Times New Roman"/>
            <w:color w:val="000000"/>
            <w:sz w:val="28"/>
            <w:szCs w:val="28"/>
            <w:lang w:eastAsia="ru-RU"/>
          </w:rPr>
          <w:t>пункте 8.1</w:t>
        </w:r>
      </w:hyperlink>
      <w:r>
        <w:rPr>
          <w:rFonts w:ascii="Times New Roman" w:hAnsi="Times New Roman" w:cs="Times New Roman"/>
          <w:color w:val="000000"/>
          <w:sz w:val="28"/>
          <w:szCs w:val="28"/>
          <w:lang w:eastAsia="ru-RU"/>
        </w:rPr>
        <w:t xml:space="preserve"> настоящего Порядка, на основании списка детей-сирот, которые подлежат обеспечению жилыми помещениями.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Жилые помещения для детей-сирот предоставляется по месту их жительства в сельском поселении Ибраевский  сельсовет муниципального района Альшеевский  Республики Башкортостан, на территории которого эти лица включены в </w:t>
      </w:r>
      <w:hyperlink r:id="rId132" w:history="1">
        <w:r>
          <w:rPr>
            <w:rFonts w:ascii="Times New Roman" w:hAnsi="Times New Roman" w:cs="Times New Roman"/>
            <w:color w:val="000000"/>
            <w:sz w:val="28"/>
            <w:szCs w:val="28"/>
            <w:lang w:eastAsia="ru-RU"/>
          </w:rPr>
          <w:t>список</w:t>
        </w:r>
      </w:hyperlink>
      <w:r>
        <w:rPr>
          <w:rFonts w:ascii="Times New Roman" w:hAnsi="Times New Roman" w:cs="Times New Roman"/>
          <w:color w:val="000000"/>
          <w:sz w:val="28"/>
          <w:szCs w:val="28"/>
          <w:lang w:eastAsia="ru-RU"/>
        </w:rPr>
        <w:t>.</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8.4. Жилое помещение для детей-сирот, предоставляемое по договору найма специализированных жилых помещений, </w:t>
      </w:r>
      <w:hyperlink r:id="rId133" w:history="1">
        <w:r>
          <w:rPr>
            <w:rFonts w:ascii="Times New Roman" w:hAnsi="Times New Roman" w:cs="Times New Roman"/>
            <w:color w:val="000000"/>
            <w:sz w:val="28"/>
            <w:szCs w:val="28"/>
            <w:lang w:eastAsia="ru-RU"/>
          </w:rPr>
          <w:t>должно</w:t>
        </w:r>
      </w:hyperlink>
      <w:r>
        <w:rPr>
          <w:rFonts w:ascii="Times New Roman" w:hAnsi="Times New Roman" w:cs="Times New Roman"/>
          <w:color w:val="000000"/>
          <w:sz w:val="28"/>
          <w:szCs w:val="28"/>
          <w:lang w:eastAsia="ru-RU"/>
        </w:rPr>
        <w:t xml:space="preserve"> </w:t>
      </w:r>
      <w:hyperlink r:id="rId134" w:history="1">
        <w:r>
          <w:rPr>
            <w:rFonts w:ascii="Times New Roman" w:hAnsi="Times New Roman" w:cs="Times New Roman"/>
            <w:color w:val="000000"/>
            <w:sz w:val="28"/>
            <w:szCs w:val="28"/>
            <w:lang w:eastAsia="ru-RU"/>
          </w:rPr>
          <w:t>соответствовать</w:t>
        </w:r>
      </w:hyperlink>
      <w:r>
        <w:rPr>
          <w:rFonts w:ascii="Times New Roman" w:hAnsi="Times New Roman" w:cs="Times New Roman"/>
          <w:color w:val="000000"/>
          <w:sz w:val="28"/>
          <w:szCs w:val="28"/>
          <w:lang w:eastAsia="ru-RU"/>
        </w:rPr>
        <w:t xml:space="preserve"> требованиям благоустроенности применительно к условиям соответствующего населенного пункта, а именно:</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 </w:t>
      </w:r>
      <w:hyperlink r:id="rId135" w:history="1">
        <w:r>
          <w:rPr>
            <w:rFonts w:ascii="Times New Roman" w:hAnsi="Times New Roman" w:cs="Times New Roman"/>
            <w:color w:val="000000"/>
            <w:sz w:val="28"/>
            <w:szCs w:val="28"/>
            <w:lang w:eastAsia="ru-RU"/>
          </w:rPr>
          <w:t>общая площадь жилого помещения</w:t>
        </w:r>
      </w:hyperlink>
      <w:r>
        <w:rPr>
          <w:rFonts w:ascii="Times New Roman" w:hAnsi="Times New Roman" w:cs="Times New Roman"/>
          <w:color w:val="000000"/>
          <w:sz w:val="28"/>
          <w:szCs w:val="28"/>
          <w:lang w:eastAsia="ru-RU"/>
        </w:rPr>
        <w:t xml:space="preserve"> должна соответствовать норме предоставления площади жилого помещения по договору социального найма, установленной органом местного самоуправления муниципального образования Республики Башкортостан, на территории которого предоставляется жилое помещение;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жилое помещение должно соответствовать требованиям </w:t>
      </w:r>
      <w:hyperlink r:id="rId136" w:history="1">
        <w:r>
          <w:rPr>
            <w:rFonts w:ascii="Times New Roman" w:hAnsi="Times New Roman" w:cs="Times New Roman"/>
            <w:color w:val="000000"/>
            <w:sz w:val="28"/>
            <w:szCs w:val="28"/>
            <w:lang w:eastAsia="ru-RU"/>
          </w:rPr>
          <w:t>жилищного законодательства</w:t>
        </w:r>
      </w:hyperlink>
      <w:r>
        <w:rPr>
          <w:rFonts w:ascii="Times New Roman" w:hAnsi="Times New Roman" w:cs="Times New Roman"/>
          <w:color w:val="000000"/>
          <w:sz w:val="28"/>
          <w:szCs w:val="28"/>
          <w:lang w:eastAsia="ru-RU"/>
        </w:rPr>
        <w:t>, санитарным, техническим и иным требованиям, предъявляемым к жилым помещениям, предоставляемым гражданам для постоянного проживания.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8.5. Срок </w:t>
      </w:r>
      <w:hyperlink r:id="rId137" w:history="1">
        <w:r>
          <w:rPr>
            <w:rFonts w:ascii="Times New Roman" w:hAnsi="Times New Roman" w:cs="Times New Roman"/>
            <w:color w:val="000000"/>
            <w:sz w:val="28"/>
            <w:szCs w:val="28"/>
            <w:lang w:eastAsia="ru-RU"/>
          </w:rPr>
          <w:t>действия</w:t>
        </w:r>
      </w:hyperlink>
      <w:r>
        <w:rPr>
          <w:rFonts w:ascii="Times New Roman" w:hAnsi="Times New Roman" w:cs="Times New Roman"/>
          <w:color w:val="000000"/>
          <w:sz w:val="28"/>
          <w:szCs w:val="28"/>
          <w:lang w:eastAsia="ru-RU"/>
        </w:rPr>
        <w:t xml:space="preserve"> договора найма специализированного жилого помещения составляет пять лет.</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случае выявления обстоятельств, свидетельствующих о необходимости оказания лицам, указанным в </w:t>
      </w:r>
      <w:hyperlink r:id="rId138" w:anchor="block_1081" w:history="1">
        <w:r>
          <w:rPr>
            <w:rFonts w:ascii="Times New Roman" w:hAnsi="Times New Roman" w:cs="Times New Roman"/>
            <w:color w:val="000000"/>
            <w:sz w:val="28"/>
            <w:szCs w:val="28"/>
            <w:lang w:eastAsia="ru-RU"/>
          </w:rPr>
          <w:t>пункте 8.1</w:t>
        </w:r>
      </w:hyperlink>
      <w:r>
        <w:rPr>
          <w:rFonts w:ascii="Times New Roman" w:hAnsi="Times New Roman" w:cs="Times New Roman"/>
          <w:color w:val="000000"/>
          <w:sz w:val="28"/>
          <w:szCs w:val="28"/>
          <w:lang w:eastAsia="ru-RU"/>
        </w:rPr>
        <w:t xml:space="preserve"> настоящего Порядка, содействия в преодолении трудной жизненной ситуации, </w:t>
      </w:r>
      <w:hyperlink r:id="rId139" w:history="1">
        <w:r>
          <w:rPr>
            <w:rFonts w:ascii="Times New Roman" w:hAnsi="Times New Roman" w:cs="Times New Roman"/>
            <w:color w:val="000000"/>
            <w:sz w:val="28"/>
            <w:szCs w:val="28"/>
            <w:lang w:eastAsia="ru-RU"/>
          </w:rPr>
          <w:t>договор найма специализированного жилого помещения</w:t>
        </w:r>
      </w:hyperlink>
      <w:r>
        <w:rPr>
          <w:rFonts w:ascii="Times New Roman" w:hAnsi="Times New Roman" w:cs="Times New Roman"/>
          <w:color w:val="000000"/>
          <w:sz w:val="28"/>
          <w:szCs w:val="28"/>
          <w:lang w:eastAsia="ru-RU"/>
        </w:rPr>
        <w:t xml:space="preserve"> заключается на новый пятилетний срок по решению органа, предоставившего данное помещение. Договор найма специализированного жилого помещения может быть заключен на новый пятилетний срок не более одного раза.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8.1 настоящего Порядка, содействия в преодолении трудной жизненной ситуации, данное жилое помещение подлежит исключению из специализированного жилищного фонда.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8.6. Для принятия уполномоченным органом решения о предоставлении жилого помещения для детей-сирот, помимо заявления гражданина, предусмотренного </w:t>
      </w:r>
      <w:hyperlink r:id="rId140" w:anchor="block_1022" w:history="1">
        <w:r>
          <w:rPr>
            <w:rFonts w:ascii="Times New Roman" w:hAnsi="Times New Roman" w:cs="Times New Roman"/>
            <w:color w:val="000000"/>
            <w:sz w:val="28"/>
            <w:szCs w:val="28"/>
            <w:lang w:eastAsia="ru-RU"/>
          </w:rPr>
          <w:t>пунктом 2.2</w:t>
        </w:r>
      </w:hyperlink>
      <w:r>
        <w:rPr>
          <w:rFonts w:ascii="Times New Roman" w:hAnsi="Times New Roman" w:cs="Times New Roman"/>
          <w:color w:val="000000"/>
          <w:sz w:val="28"/>
          <w:szCs w:val="28"/>
          <w:lang w:eastAsia="ru-RU"/>
        </w:rPr>
        <w:t xml:space="preserve"> настоящего Порядка, необходимы следующие документы:</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 документы, удостоверяющие личность заявителя;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б) документы, удостоверяющие личность законного представителя несовершеннолетнего гражданина и его </w:t>
      </w:r>
      <w:hyperlink r:id="rId141" w:history="1">
        <w:r>
          <w:rPr>
            <w:rFonts w:ascii="Times New Roman" w:hAnsi="Times New Roman" w:cs="Times New Roman"/>
            <w:color w:val="000000"/>
            <w:sz w:val="28"/>
            <w:szCs w:val="28"/>
            <w:lang w:eastAsia="ru-RU"/>
          </w:rPr>
          <w:t>полномочия</w:t>
        </w:r>
      </w:hyperlink>
      <w:r>
        <w:rPr>
          <w:rFonts w:ascii="Times New Roman" w:hAnsi="Times New Roman" w:cs="Times New Roman"/>
          <w:color w:val="000000"/>
          <w:sz w:val="28"/>
          <w:szCs w:val="28"/>
          <w:lang w:eastAsia="ru-RU"/>
        </w:rPr>
        <w:t xml:space="preserve">, либо документ, </w:t>
      </w:r>
      <w:hyperlink r:id="rId142" w:history="1">
        <w:r>
          <w:rPr>
            <w:rFonts w:ascii="Times New Roman" w:hAnsi="Times New Roman" w:cs="Times New Roman"/>
            <w:color w:val="000000"/>
            <w:sz w:val="28"/>
            <w:szCs w:val="28"/>
            <w:lang w:eastAsia="ru-RU"/>
          </w:rPr>
          <w:t>свидетельствующий</w:t>
        </w:r>
      </w:hyperlink>
      <w:r>
        <w:rPr>
          <w:rFonts w:ascii="Times New Roman" w:hAnsi="Times New Roman" w:cs="Times New Roman"/>
          <w:color w:val="000000"/>
          <w:sz w:val="28"/>
          <w:szCs w:val="28"/>
          <w:lang w:eastAsia="ru-RU"/>
        </w:rPr>
        <w:t xml:space="preserve"> об объявлении несовершеннолетнего гражданина </w:t>
      </w:r>
      <w:hyperlink r:id="rId143" w:history="1">
        <w:r>
          <w:rPr>
            <w:rFonts w:ascii="Times New Roman" w:hAnsi="Times New Roman" w:cs="Times New Roman"/>
            <w:color w:val="000000"/>
            <w:sz w:val="28"/>
            <w:szCs w:val="28"/>
            <w:lang w:eastAsia="ru-RU"/>
          </w:rPr>
          <w:t>полностью</w:t>
        </w:r>
      </w:hyperlink>
      <w:r>
        <w:rPr>
          <w:rFonts w:ascii="Times New Roman" w:hAnsi="Times New Roman" w:cs="Times New Roman"/>
          <w:color w:val="000000"/>
          <w:sz w:val="28"/>
          <w:szCs w:val="28"/>
          <w:lang w:eastAsia="ru-RU"/>
        </w:rPr>
        <w:t xml:space="preserve"> дееспособным (эмансипированным);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документы, подтверждающие утрату гражданином в несовершеннолетнем возрасте родительского попечения: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акт об оставлении ребенка;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заявление родителей (матери ребенка) о согласии на его усыновление;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решение суда о лишении родителей (родителя) родительских прав либо ограничении родителей (родителя) в родительских правах в отношении гражданина;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свидетельства (</w:t>
      </w:r>
      <w:hyperlink r:id="rId144" w:history="1">
        <w:r>
          <w:rPr>
            <w:rFonts w:ascii="Times New Roman" w:hAnsi="Times New Roman" w:cs="Times New Roman"/>
            <w:color w:val="000000"/>
            <w:sz w:val="28"/>
            <w:szCs w:val="28"/>
            <w:lang w:eastAsia="ru-RU"/>
          </w:rPr>
          <w:t>свидетельство</w:t>
        </w:r>
      </w:hyperlink>
      <w:r>
        <w:rPr>
          <w:rFonts w:ascii="Times New Roman" w:hAnsi="Times New Roman" w:cs="Times New Roman"/>
          <w:color w:val="000000"/>
          <w:sz w:val="28"/>
          <w:szCs w:val="28"/>
          <w:lang w:eastAsia="ru-RU"/>
        </w:rPr>
        <w:t>) о смерти родителей (родителя);</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решение суда о признании родителей (родителя) безвестно отсутствующими (отсутствующим);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решение суда о признании родителей (родителя) недееспособными (недееспособным);</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справка органа записи актов гражданского </w:t>
      </w:r>
      <w:hyperlink r:id="rId145" w:history="1">
        <w:r>
          <w:rPr>
            <w:rFonts w:ascii="Times New Roman" w:hAnsi="Times New Roman" w:cs="Times New Roman"/>
            <w:color w:val="000000"/>
            <w:sz w:val="28"/>
            <w:szCs w:val="28"/>
            <w:lang w:eastAsia="ru-RU"/>
          </w:rPr>
          <w:t>состояния</w:t>
        </w:r>
      </w:hyperlink>
      <w:r>
        <w:rPr>
          <w:rFonts w:ascii="Times New Roman" w:hAnsi="Times New Roman" w:cs="Times New Roman"/>
          <w:color w:val="000000"/>
          <w:sz w:val="28"/>
          <w:szCs w:val="28"/>
          <w:lang w:eastAsia="ru-RU"/>
        </w:rPr>
        <w:t xml:space="preserve">, подтверждающая, что </w:t>
      </w:r>
      <w:hyperlink r:id="rId146" w:history="1">
        <w:r>
          <w:rPr>
            <w:rFonts w:ascii="Times New Roman" w:hAnsi="Times New Roman" w:cs="Times New Roman"/>
            <w:color w:val="000000"/>
            <w:sz w:val="28"/>
            <w:szCs w:val="28"/>
            <w:lang w:eastAsia="ru-RU"/>
          </w:rPr>
          <w:t>сведения</w:t>
        </w:r>
      </w:hyperlink>
      <w:r>
        <w:rPr>
          <w:rFonts w:ascii="Times New Roman" w:hAnsi="Times New Roman" w:cs="Times New Roman"/>
          <w:color w:val="000000"/>
          <w:sz w:val="28"/>
          <w:szCs w:val="28"/>
          <w:lang w:eastAsia="ru-RU"/>
        </w:rPr>
        <w:t xml:space="preserve"> об отце внесены в </w:t>
      </w:r>
      <w:hyperlink r:id="rId147" w:history="1">
        <w:r>
          <w:rPr>
            <w:rFonts w:ascii="Times New Roman" w:hAnsi="Times New Roman" w:cs="Times New Roman"/>
            <w:color w:val="000000"/>
            <w:sz w:val="28"/>
            <w:szCs w:val="28"/>
            <w:lang w:eastAsia="ru-RU"/>
          </w:rPr>
          <w:t>запись акта о рождении</w:t>
        </w:r>
      </w:hyperlink>
      <w:r>
        <w:rPr>
          <w:rFonts w:ascii="Times New Roman" w:hAnsi="Times New Roman" w:cs="Times New Roman"/>
          <w:color w:val="000000"/>
          <w:sz w:val="28"/>
          <w:szCs w:val="28"/>
          <w:lang w:eastAsia="ru-RU"/>
        </w:rPr>
        <w:t xml:space="preserve"> ребенка по заявлению матери ребенка;</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 акт органа опеки и попечительства об устройстве ребенка под </w:t>
      </w:r>
      <w:hyperlink r:id="rId148" w:history="1">
        <w:r>
          <w:rPr>
            <w:rFonts w:ascii="Times New Roman" w:hAnsi="Times New Roman" w:cs="Times New Roman"/>
            <w:color w:val="000000"/>
            <w:sz w:val="28"/>
            <w:szCs w:val="28"/>
            <w:lang w:eastAsia="ru-RU"/>
          </w:rPr>
          <w:t>надзор</w:t>
        </w:r>
      </w:hyperlink>
      <w:r>
        <w:rPr>
          <w:rFonts w:ascii="Times New Roman" w:hAnsi="Times New Roman" w:cs="Times New Roman"/>
          <w:color w:val="000000"/>
          <w:sz w:val="28"/>
          <w:szCs w:val="28"/>
          <w:lang w:eastAsia="ru-RU"/>
        </w:rPr>
        <w:t xml:space="preserve"> в организацию для детей-сирот и детей, оставшихся без попечения родителей, или под опеку (</w:t>
      </w:r>
      <w:hyperlink r:id="rId149" w:history="1">
        <w:r>
          <w:rPr>
            <w:rFonts w:ascii="Times New Roman" w:hAnsi="Times New Roman" w:cs="Times New Roman"/>
            <w:color w:val="000000"/>
            <w:sz w:val="28"/>
            <w:szCs w:val="28"/>
            <w:lang w:eastAsia="ru-RU"/>
          </w:rPr>
          <w:t>попечительство</w:t>
        </w:r>
      </w:hyperlink>
      <w:r>
        <w:rPr>
          <w:rFonts w:ascii="Times New Roman" w:hAnsi="Times New Roman" w:cs="Times New Roman"/>
          <w:color w:val="000000"/>
          <w:sz w:val="28"/>
          <w:szCs w:val="28"/>
          <w:lang w:eastAsia="ru-RU"/>
        </w:rPr>
        <w:t>);</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 документы, подтверждающие регистрацию по последнему месту жительства гражданина: выписка из </w:t>
      </w:r>
      <w:hyperlink r:id="rId150" w:history="1">
        <w:r>
          <w:rPr>
            <w:rFonts w:ascii="Times New Roman" w:hAnsi="Times New Roman" w:cs="Times New Roman"/>
            <w:color w:val="000000"/>
            <w:sz w:val="28"/>
            <w:szCs w:val="28"/>
            <w:lang w:eastAsia="ru-RU"/>
          </w:rPr>
          <w:t>домовой</w:t>
        </w:r>
      </w:hyperlink>
      <w:r>
        <w:rPr>
          <w:rFonts w:ascii="Times New Roman" w:hAnsi="Times New Roman" w:cs="Times New Roman"/>
          <w:color w:val="000000"/>
          <w:sz w:val="28"/>
          <w:szCs w:val="28"/>
          <w:lang w:eastAsia="ru-RU"/>
        </w:rPr>
        <w:t xml:space="preserve"> (поквартирной) книги и финансово-лицевой счет (по последнему месту его регистрации и по всем адресам перерегистрации начиная с адреса сохраненного за ним жилого помещения), выданные не позднее чем за 90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е) справка организации для детей-сирот и детей, оставшихся без попечения родителей, о том, что гражданин находится (находился) под надзором и заканчивает </w:t>
      </w:r>
      <w:hyperlink r:id="rId151" w:history="1">
        <w:r>
          <w:rPr>
            <w:rFonts w:ascii="Times New Roman" w:hAnsi="Times New Roman" w:cs="Times New Roman"/>
            <w:color w:val="000000"/>
            <w:sz w:val="28"/>
            <w:szCs w:val="28"/>
            <w:lang w:eastAsia="ru-RU"/>
          </w:rPr>
          <w:t>пребывание</w:t>
        </w:r>
      </w:hyperlink>
      <w:r>
        <w:rPr>
          <w:rFonts w:ascii="Times New Roman" w:hAnsi="Times New Roman" w:cs="Times New Roman"/>
          <w:color w:val="000000"/>
          <w:sz w:val="28"/>
          <w:szCs w:val="28"/>
          <w:lang w:eastAsia="ru-RU"/>
        </w:rPr>
        <w:t xml:space="preserve">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ж)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w:t>
      </w:r>
      <w:hyperlink r:id="rId152" w:history="1">
        <w:r>
          <w:rPr>
            <w:rFonts w:ascii="Times New Roman" w:hAnsi="Times New Roman" w:cs="Times New Roman"/>
            <w:color w:val="000000"/>
            <w:sz w:val="28"/>
            <w:szCs w:val="28"/>
            <w:lang w:eastAsia="ru-RU"/>
          </w:rPr>
          <w:t>заявитель</w:t>
        </w:r>
      </w:hyperlink>
      <w:r>
        <w:rPr>
          <w:rFonts w:ascii="Times New Roman" w:hAnsi="Times New Roman" w:cs="Times New Roman"/>
          <w:color w:val="000000"/>
          <w:sz w:val="28"/>
          <w:szCs w:val="28"/>
          <w:lang w:eastAsia="ru-RU"/>
        </w:rPr>
        <w:t xml:space="preserve"> (при наличии);</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з) справка с места учебы, </w:t>
      </w:r>
      <w:hyperlink r:id="rId153" w:history="1">
        <w:r>
          <w:rPr>
            <w:rFonts w:ascii="Times New Roman" w:hAnsi="Times New Roman" w:cs="Times New Roman"/>
            <w:color w:val="000000"/>
            <w:sz w:val="28"/>
            <w:szCs w:val="28"/>
            <w:lang w:eastAsia="ru-RU"/>
          </w:rPr>
          <w:t>работы</w:t>
        </w:r>
      </w:hyperlink>
      <w:r>
        <w:rPr>
          <w:rFonts w:ascii="Times New Roman" w:hAnsi="Times New Roman" w:cs="Times New Roman"/>
          <w:color w:val="000000"/>
          <w:sz w:val="28"/>
          <w:szCs w:val="28"/>
          <w:lang w:eastAsia="ru-RU"/>
        </w:rPr>
        <w:t>, службы гражданина или отбывания им наказания (при наличии), выданная не позднее чем за 30 дней до дня обращения заявителя в уполномоченный орган.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8.7. Документы (их копии), указанные в </w:t>
      </w:r>
      <w:hyperlink r:id="rId154" w:anchor="block_10866" w:history="1">
        <w:r>
          <w:rPr>
            <w:rFonts w:ascii="Times New Roman" w:hAnsi="Times New Roman" w:cs="Times New Roman"/>
            <w:color w:val="000000"/>
            <w:sz w:val="28"/>
            <w:szCs w:val="28"/>
            <w:lang w:eastAsia="ru-RU"/>
          </w:rPr>
          <w:t>подпунктах "е"</w:t>
        </w:r>
      </w:hyperlink>
      <w:r>
        <w:rPr>
          <w:rFonts w:ascii="Times New Roman" w:hAnsi="Times New Roman" w:cs="Times New Roman"/>
          <w:color w:val="000000"/>
          <w:sz w:val="28"/>
          <w:szCs w:val="28"/>
          <w:lang w:eastAsia="ru-RU"/>
        </w:rPr>
        <w:t xml:space="preserve"> и </w:t>
      </w:r>
      <w:hyperlink r:id="rId155" w:anchor="block_10867" w:history="1">
        <w:r>
          <w:rPr>
            <w:rFonts w:ascii="Times New Roman" w:hAnsi="Times New Roman" w:cs="Times New Roman"/>
            <w:color w:val="000000"/>
            <w:sz w:val="28"/>
            <w:szCs w:val="28"/>
            <w:lang w:eastAsia="ru-RU"/>
          </w:rPr>
          <w:t>"ж" пункта 8.6</w:t>
        </w:r>
      </w:hyperlink>
      <w:r>
        <w:rPr>
          <w:rFonts w:ascii="Times New Roman" w:hAnsi="Times New Roman" w:cs="Times New Roman"/>
          <w:color w:val="000000"/>
          <w:sz w:val="28"/>
          <w:szCs w:val="28"/>
          <w:lang w:eastAsia="ru-RU"/>
        </w:rPr>
        <w:t xml:space="preserve"> настоящего Порядка, запрашиваются уполномоченным органом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если указанные документы граждане не представили по собственной инициативе.</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8.8. Перечень документов для принятия уполномоченным органом решения о предоставлении жилого помещения для детей-сирот в случае невозможности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Перечень документов, необходимых для заключения договора найма специализированного жилого помещения на новый пятилетний срок в случае выявления обстоятельств, свидетельствующих о необходимости оказания лицам, указанным в </w:t>
      </w:r>
      <w:hyperlink r:id="rId156" w:anchor="block_1081" w:history="1">
        <w:r>
          <w:rPr>
            <w:rFonts w:ascii="Times New Roman" w:hAnsi="Times New Roman" w:cs="Times New Roman"/>
            <w:color w:val="000000"/>
            <w:sz w:val="28"/>
            <w:szCs w:val="28"/>
            <w:lang w:eastAsia="ru-RU"/>
          </w:rPr>
          <w:t>пункте 8.1</w:t>
        </w:r>
      </w:hyperlink>
      <w:r>
        <w:rPr>
          <w:rFonts w:ascii="Times New Roman" w:hAnsi="Times New Roman" w:cs="Times New Roman"/>
          <w:color w:val="000000"/>
          <w:sz w:val="28"/>
          <w:szCs w:val="28"/>
          <w:lang w:eastAsia="ru-RU"/>
        </w:rPr>
        <w:t xml:space="preserve"> настоящего Порядка, содействия в преодолении трудной жизненной ситуации, устанавливается Правительством Республики Башкортостан.</w:t>
      </w:r>
    </w:p>
    <w:p w:rsidR="00EC4278" w:rsidRDefault="00EC4278">
      <w:pPr>
        <w:spacing w:after="0" w:line="240" w:lineRule="auto"/>
        <w:jc w:val="both"/>
        <w:rPr>
          <w:rFonts w:ascii="Times New Roman" w:hAnsi="Times New Roman" w:cs="Times New Roman"/>
          <w:color w:val="000000"/>
          <w:sz w:val="28"/>
          <w:szCs w:val="28"/>
          <w:lang w:eastAsia="ru-RU"/>
        </w:rPr>
      </w:pPr>
    </w:p>
    <w:p w:rsidR="00EC4278" w:rsidRDefault="00EC4278">
      <w:pPr>
        <w:spacing w:after="0"/>
        <w:jc w:val="both"/>
        <w:rPr>
          <w:rFonts w:ascii="Times New Roman" w:hAnsi="Times New Roman" w:cs="Times New Roman"/>
          <w:color w:val="000000"/>
          <w:sz w:val="28"/>
          <w:szCs w:val="28"/>
        </w:rPr>
      </w:pPr>
    </w:p>
    <w:sectPr w:rsidR="00EC4278" w:rsidSect="00EC4278">
      <w:pgSz w:w="11906" w:h="16838"/>
      <w:pgMar w:top="1134" w:right="850"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78" w:rsidRDefault="00EC427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C4278" w:rsidRDefault="00EC427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78" w:rsidRDefault="00EC427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C4278" w:rsidRDefault="00EC427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18C2"/>
    <w:multiLevelType w:val="hybridMultilevel"/>
    <w:tmpl w:val="BE50BEB2"/>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278"/>
    <w:rsid w:val="00EC42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link w:val="Heading2Char"/>
    <w:uiPriority w:val="99"/>
    <w:qFormat/>
    <w:pPr>
      <w:spacing w:before="100" w:beforeAutospacing="1" w:after="100" w:afterAutospacing="1" w:line="240" w:lineRule="auto"/>
      <w:outlineLvl w:val="1"/>
    </w:pPr>
    <w:rPr>
      <w:b/>
      <w:bCs/>
      <w:sz w:val="36"/>
      <w:szCs w:val="36"/>
      <w:lang w:eastAsia="ru-RU"/>
    </w:rPr>
  </w:style>
  <w:style w:type="paragraph" w:styleId="Heading3">
    <w:name w:val="heading 3"/>
    <w:basedOn w:val="Normal"/>
    <w:link w:val="Heading3Char"/>
    <w:uiPriority w:val="99"/>
    <w:qFormat/>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rPr>
      <w:rFonts w:ascii="Times New Roman" w:hAnsi="Times New Roman" w:cs="Times New Roman"/>
      <w:b/>
      <w:bCs/>
      <w:sz w:val="27"/>
      <w:szCs w:val="27"/>
      <w:lang w:eastAsia="ru-RU"/>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7760268/" TargetMode="External"/><Relationship Id="rId117" Type="http://schemas.openxmlformats.org/officeDocument/2006/relationships/hyperlink" Target="http://official.academic.ru/6681/%D0%96%D0%B8%D0%BB%D1%8B%D0%B5_%D0%BF%D0%BE%D0%BC%D0%B5%D1%89%D0%B5%D0%BD%D0%B8%D1%8F_%D0%BC%D0%B0%D0%BD%D0%B5%D0%B2%D1%80%D0%B5%D0%BD%D0%BD%D0%BE%D0%B3%D0%BE_%D1%84%D0%BE%D0%BD%D0%B4%D0%B0" TargetMode="External"/><Relationship Id="rId21" Type="http://schemas.openxmlformats.org/officeDocument/2006/relationships/hyperlink" Target="http://base.garant.ru/12138291/" TargetMode="External"/><Relationship Id="rId42" Type="http://schemas.openxmlformats.org/officeDocument/2006/relationships/hyperlink" Target="http://sociology_dictionary.academic.ru/4712/%D0%9E%D0%91%D0%AF%D0%97%D0%90%D0%9D%D0%9D%D0%9E%D0%A1%D0%A2%D0%AC" TargetMode="External"/><Relationship Id="rId47" Type="http://schemas.openxmlformats.org/officeDocument/2006/relationships/hyperlink" Target="http://soviet_legal.academic.ru/1591/%D0%A0%D0%95%D0%A8%D0%95%D0%9D%D0%98%D0%95" TargetMode="External"/><Relationship Id="rId63" Type="http://schemas.openxmlformats.org/officeDocument/2006/relationships/hyperlink" Target="http://business_thesaurus.academic.ru/9085/%D0%BF%D0%BE%D0%B4%D1%82%D0%B2%D0%B5%D1%80%D0%B6%D0%B4%D0%B0%D1%8E%D1%89%D0%B8%D0%B9" TargetMode="External"/><Relationship Id="rId68" Type="http://schemas.openxmlformats.org/officeDocument/2006/relationships/hyperlink" Target="http://base.garant.ru/17760268/" TargetMode="External"/><Relationship Id="rId84" Type="http://schemas.openxmlformats.org/officeDocument/2006/relationships/hyperlink" Target="http://base.garant.ru/17760268/" TargetMode="External"/><Relationship Id="rId89" Type="http://schemas.openxmlformats.org/officeDocument/2006/relationships/hyperlink" Target="http://accounting_tax_law.academic.ru/669/%D0%9E%D1%80%D0%B3%D0%B0%D0%BD%D0%B8%D0%B7%D0%B0%D1%86%D0%B8%D0%B8" TargetMode="External"/><Relationship Id="rId112" Type="http://schemas.openxmlformats.org/officeDocument/2006/relationships/hyperlink" Target="http://base.garant.ru/17760268/" TargetMode="External"/><Relationship Id="rId133" Type="http://schemas.openxmlformats.org/officeDocument/2006/relationships/hyperlink" Target="http://business_thesaurus.academic.ru/2696/%D0%B4%D0%BE%D0%BB%D0%B6%D0%BD%D0%BE" TargetMode="External"/><Relationship Id="rId138" Type="http://schemas.openxmlformats.org/officeDocument/2006/relationships/hyperlink" Target="http://base.garant.ru/17760268/" TargetMode="External"/><Relationship Id="rId154" Type="http://schemas.openxmlformats.org/officeDocument/2006/relationships/hyperlink" Target="http://base.garant.ru/17760268/" TargetMode="External"/><Relationship Id="rId16" Type="http://schemas.openxmlformats.org/officeDocument/2006/relationships/hyperlink" Target="http://official.academic.ru/24233/%D0%A1%D0%BF%D0%B5%D1%86%D0%B8%D0%B0%D0%BB%D0%B8%D0%B7%D0%B8%D1%80%D0%BE%D0%B2%D0%B0%D0%BD%D0%BD%D1%8B%D0%B9_%D0%B6%D0%B8%D0%BB%D0%B8%D1%89%D0%BD%D1%8B%D0%B9_%D1%84%D0%BE%D0%BD%D0%B4" TargetMode="External"/><Relationship Id="rId107" Type="http://schemas.openxmlformats.org/officeDocument/2006/relationships/hyperlink" Target="http://base.garant.ru/17760268/" TargetMode="External"/><Relationship Id="rId11" Type="http://schemas.openxmlformats.org/officeDocument/2006/relationships/hyperlink" Target="http://business_thesaurus.academic.ru/809/%D0%B2_%D1%81%D0%BE%D0%BE%D1%82%D0%B2%D0%B5%D1%82%D1%81%D1%82%D0%B2%D0%B8%D0%B8_%D1%81" TargetMode="External"/><Relationship Id="rId32" Type="http://schemas.openxmlformats.org/officeDocument/2006/relationships/hyperlink" Target="http://business_thesaurus.academic.ru/9139/%D0%BF%D0%BE%D0%B7%D0%B4%D0%BD%D0%B5%D0%B5" TargetMode="External"/><Relationship Id="rId37" Type="http://schemas.openxmlformats.org/officeDocument/2006/relationships/hyperlink" Target="http://base.garant.ru/17710705/" TargetMode="External"/><Relationship Id="rId53" Type="http://schemas.openxmlformats.org/officeDocument/2006/relationships/hyperlink" Target="http://business_thesaurus.academic.ru/8413/%D0%BF%D0%B5%D1%80%D0%B5%D0%B4%D0%B0%D1%82%D1%8C" TargetMode="External"/><Relationship Id="rId58" Type="http://schemas.openxmlformats.org/officeDocument/2006/relationships/hyperlink" Target="http://sociology_dictionary.academic.ru/3485/%D0%94%D0%9E%D0%9B%D0%96%D0%9D%D0%9E%D0%A1%D0%A2%D0%AC" TargetMode="External"/><Relationship Id="rId74" Type="http://schemas.openxmlformats.org/officeDocument/2006/relationships/hyperlink" Target="http://dic.academic.ru/dic.nsf/bse/133391" TargetMode="External"/><Relationship Id="rId79" Type="http://schemas.openxmlformats.org/officeDocument/2006/relationships/hyperlink" Target="http://dic.academic.ru/dic.nsf/moscow/2431" TargetMode="External"/><Relationship Id="rId102" Type="http://schemas.openxmlformats.org/officeDocument/2006/relationships/hyperlink" Target="http://base.garant.ru/17760268/" TargetMode="External"/><Relationship Id="rId123" Type="http://schemas.openxmlformats.org/officeDocument/2006/relationships/hyperlink" Target="http://base.garant.ru/17760268/" TargetMode="External"/><Relationship Id="rId128" Type="http://schemas.openxmlformats.org/officeDocument/2006/relationships/hyperlink" Target="http://business_thesaurus.academic.ru/7871/%D0%BE%D1%82%D0%B2%D0%B5%D1%87%D0%B0%D1%82%D1%8C" TargetMode="External"/><Relationship Id="rId144" Type="http://schemas.openxmlformats.org/officeDocument/2006/relationships/hyperlink" Target="http://soviet_legal.academic.ru/1627/%D0%A1%D0%92%D0%98%D0%94%D0%95%D0%A2%D0%95%D0%9B%D0%AC%D0%A1%D0%A2%D0%92%D0%9E" TargetMode="External"/><Relationship Id="rId149" Type="http://schemas.openxmlformats.org/officeDocument/2006/relationships/hyperlink" Target="http://soviet_legal.academic.ru/1316/%D0%9F%D0%9E%D0%9F%D0%95%D0%A7%D0%98%D0%A2%D0%95%D0%9B%D0%AC%D0%A1%D0%A2%D0%92%D0%9E" TargetMode="External"/><Relationship Id="rId5" Type="http://schemas.openxmlformats.org/officeDocument/2006/relationships/footnotes" Target="footnotes.xml"/><Relationship Id="rId90" Type="http://schemas.openxmlformats.org/officeDocument/2006/relationships/hyperlink" Target="http://dic.academic.ru/dic.nsf/anticris/73878" TargetMode="External"/><Relationship Id="rId95" Type="http://schemas.openxmlformats.org/officeDocument/2006/relationships/hyperlink" Target="http://base.garant.ru/17760268/" TargetMode="External"/><Relationship Id="rId22" Type="http://schemas.openxmlformats.org/officeDocument/2006/relationships/hyperlink" Target="http://state_law.academic.ru/100/%D0%93%D1%80%D0%B0%D0%B6%D0%B4%D0%B0%D0%BD%D0%B8%D0%BD" TargetMode="External"/><Relationship Id="rId27" Type="http://schemas.openxmlformats.org/officeDocument/2006/relationships/hyperlink" Target="http://base.garant.ru/17760268/" TargetMode="External"/><Relationship Id="rId43" Type="http://schemas.openxmlformats.org/officeDocument/2006/relationships/hyperlink" Target="http://business_thesaurus.academic.ru/12762/%D1%81%D0%BE%D0%BE%D1%82%D0%B2%D0%B5%D1%82%D1%81%D1%82%D0%B2%D1%83%D1%8E%D1%89%D0%B8%D0%B9" TargetMode="External"/><Relationship Id="rId48" Type="http://schemas.openxmlformats.org/officeDocument/2006/relationships/hyperlink" Target="http://state_law.academic.ru/132/%D0%94%D0%BE%D0%B3%D0%BE%D0%B2%D0%BE%D1%80" TargetMode="External"/><Relationship Id="rId64" Type="http://schemas.openxmlformats.org/officeDocument/2006/relationships/hyperlink" Target="http://paperwork.academic.ru/101/%D1%81%D0%BF%D1%80%D0%B0%D0%B2%D0%BA%D0%B0" TargetMode="External"/><Relationship Id="rId69" Type="http://schemas.openxmlformats.org/officeDocument/2006/relationships/hyperlink" Target="http://real_estate_management.academic.ru/50/%D0%93%D0%BE%D1%81%D1%83%D0%B4%D0%B0%D1%80%D1%81%D1%82%D0%B2%D0%B5%D0%BD%D0%BD%D1%8B%D0%B5" TargetMode="External"/><Relationship Id="rId113" Type="http://schemas.openxmlformats.org/officeDocument/2006/relationships/hyperlink" Target="http://psychology.academic.ru/3078/%D0%B4%D0%B0%D0%BD%D0%BD%D0%BE%D0%B5" TargetMode="External"/><Relationship Id="rId118" Type="http://schemas.openxmlformats.org/officeDocument/2006/relationships/hyperlink" Target="http://base.garant.ru/17760268/" TargetMode="External"/><Relationship Id="rId134" Type="http://schemas.openxmlformats.org/officeDocument/2006/relationships/hyperlink" Target="http://business_thesaurus.academic.ru/12761/%D1%81%D0%BE%D0%BE%D1%82%D0%B2%D0%B5%D1%82%D1%81%D1%82%D0%B2%D0%BE%D0%B2%D0%B0%D1%82%D1%8C" TargetMode="External"/><Relationship Id="rId139" Type="http://schemas.openxmlformats.org/officeDocument/2006/relationships/hyperlink" Target="http://official.academic.ru/5772/%D0%94%D0%BE%D0%B3%D0%BE%D0%B2%D0%BE%D1%80_%D0%BD%D0%B0%D0%B9%D0%BC%D0%B0_%D1%81%D0%BF%D0%B5%D1%86%D0%B8%D0%B0%D0%BB%D0%B8%D0%B7%D0%B8%D1%80%D0%BE%D0%B2%D0%B0%D0%BD%D0%BD%D0%BE%D0%B3%D0%BE_%D0%B6%D0%B8%D0%BB%D0%BE%D0%B3%D0%BE_%D0%BF%D0%BE%D0%BC%D0%B5%D1%89%D0%B5%D0%BD%D0%B8%D1%8F" TargetMode="External"/><Relationship Id="rId80" Type="http://schemas.openxmlformats.org/officeDocument/2006/relationships/hyperlink" Target="http://sociology_dictionary.academic.ru/3435/%D0%94%D0%95%D0%AF%D0%A2%D0%95%D0%9B%D0%AC%D0%9D%D0%9E%D0%A1%D0%A2%D0%AC" TargetMode="External"/><Relationship Id="rId85" Type="http://schemas.openxmlformats.org/officeDocument/2006/relationships/hyperlink" Target="http://official.academic.ru/5770/%D0%94%D0%BE%D0%B3%D0%BE%D0%B2%D0%BE%D1%80_%D0%BD%D0%B0%D0%B9%D0%BC%D0%B0_%D0%B6%D0%B8%D0%BB%D0%BE%D0%B3%D0%BE_%D0%BF%D0%BE%D0%BC%D0%B5%D1%89%D0%B5%D0%BD%D0%B8%D1%8F" TargetMode="External"/><Relationship Id="rId150" Type="http://schemas.openxmlformats.org/officeDocument/2006/relationships/hyperlink" Target="http://dic.academic.ru/dic.nsf/russian_history/10004" TargetMode="External"/><Relationship Id="rId155" Type="http://schemas.openxmlformats.org/officeDocument/2006/relationships/hyperlink" Target="http://base.garant.ru/17760268/" TargetMode="External"/><Relationship Id="rId12" Type="http://schemas.openxmlformats.org/officeDocument/2006/relationships/hyperlink" Target="http://base.garant.ru/12138291/" TargetMode="External"/><Relationship Id="rId17" Type="http://schemas.openxmlformats.org/officeDocument/2006/relationships/hyperlink" Target="http://dic.academic.ru/dic.nsf/moscow/2263" TargetMode="External"/><Relationship Id="rId33" Type="http://schemas.openxmlformats.org/officeDocument/2006/relationships/hyperlink" Target="http://psychology_pedagogy.academic.ru/13338/%D0%BF%D1%80%D0%B5%D0%B4%D1%81%D1%82%D0%B0%D0%B2%D0%BB%D0%B5%D0%BD%D0%B8%D1%8F" TargetMode="External"/><Relationship Id="rId38" Type="http://schemas.openxmlformats.org/officeDocument/2006/relationships/hyperlink" Target="http://base.garant.ru/17760268/" TargetMode="External"/><Relationship Id="rId59" Type="http://schemas.openxmlformats.org/officeDocument/2006/relationships/hyperlink" Target="http://dic.academic.ru/dic.nsf/sea/14861" TargetMode="External"/><Relationship Id="rId103" Type="http://schemas.openxmlformats.org/officeDocument/2006/relationships/hyperlink" Target="http://state_law.academic.ru/324/%D0%9F%D1%80%D0%B0%D0%B2%D0%BE_%D1%81%D0%BE%D0%B1%D1%81%D1%82%D0%B2%D0%B5%D0%BD%D0%BD%D0%BE%D1%81%D1%82%D0%B8" TargetMode="External"/><Relationship Id="rId108" Type="http://schemas.openxmlformats.org/officeDocument/2006/relationships/hyperlink" Target="http://base.garant.ru/17760268/" TargetMode="External"/><Relationship Id="rId124" Type="http://schemas.openxmlformats.org/officeDocument/2006/relationships/hyperlink" Target="http://base.garant.ru/17760268/" TargetMode="External"/><Relationship Id="rId129" Type="http://schemas.openxmlformats.org/officeDocument/2006/relationships/hyperlink" Target="http://dic.academic.ru/dic.nsf/lower/14477" TargetMode="External"/><Relationship Id="rId20" Type="http://schemas.openxmlformats.org/officeDocument/2006/relationships/hyperlink" Target="http://dic.academic.ru/dic.nsf/railway/1884" TargetMode="External"/><Relationship Id="rId41" Type="http://schemas.openxmlformats.org/officeDocument/2006/relationships/hyperlink" Target="http://dic.academic.ru/dic.nsf/business/3034" TargetMode="External"/><Relationship Id="rId54" Type="http://schemas.openxmlformats.org/officeDocument/2006/relationships/hyperlink" Target="http://dic.academic.ru/dic.nsf/stroitel/3827" TargetMode="External"/><Relationship Id="rId62" Type="http://schemas.openxmlformats.org/officeDocument/2006/relationships/hyperlink" Target="http://socium.academic.ru/151/%D0%94%D0%BE%D0%BA%D1%83%D0%BC%D0%B5%D0%BD%D1%82" TargetMode="External"/><Relationship Id="rId70" Type="http://schemas.openxmlformats.org/officeDocument/2006/relationships/hyperlink" Target="http://dic.academic.ru/dic.nsf/econ_dict/18530" TargetMode="External"/><Relationship Id="rId75" Type="http://schemas.openxmlformats.org/officeDocument/2006/relationships/hyperlink" Target="http://dic.academic.ru/dic.nsf/fin_enc/26083" TargetMode="External"/><Relationship Id="rId83" Type="http://schemas.openxmlformats.org/officeDocument/2006/relationships/hyperlink" Target="http://taxation.academic.ru/303/%D0%98%D0%9C%D0%A3%D0%A9%D0%95%D0%A1%D0%A2%D0%92%D0%9E" TargetMode="External"/><Relationship Id="rId88" Type="http://schemas.openxmlformats.org/officeDocument/2006/relationships/hyperlink" Target="http://dic.academic.ru/dic.nsf/fin_enc/30124" TargetMode="External"/><Relationship Id="rId91" Type="http://schemas.openxmlformats.org/officeDocument/2006/relationships/hyperlink" Target="http://finance_stock_exchange.academic.ru/368/%D0%9F%D1%80%D0%B8%D0%BE%D0%B1%D1%80%D0%B5%D1%82%D0%B5%D0%BD%D0%B8%D0%B5" TargetMode="External"/><Relationship Id="rId96" Type="http://schemas.openxmlformats.org/officeDocument/2006/relationships/hyperlink" Target="http://jurisprudence.academic.ru/7210/%D0%B4%D0%BE%D0%B3%D0%BE%D0%B2%D0%BE%D1%80_%D1%81%D0%BE%D1%86%D0%B8%D0%B0%D0%BB%D1%8C%D0%BD%D0%BE%D0%B3%D0%BE_%D0%BD%D0%B0%D0%B9%D0%BC%D0%B0" TargetMode="External"/><Relationship Id="rId111" Type="http://schemas.openxmlformats.org/officeDocument/2006/relationships/hyperlink" Target="http://dic.academic.ru/dic.nsf/moscow/1389" TargetMode="External"/><Relationship Id="rId132" Type="http://schemas.openxmlformats.org/officeDocument/2006/relationships/hyperlink" Target="http://paperwork.academic.ru/100/%D1%81%D0%BF%D0%B8%D1%81%D0%BE%D0%BA" TargetMode="External"/><Relationship Id="rId140" Type="http://schemas.openxmlformats.org/officeDocument/2006/relationships/hyperlink" Target="http://base.garant.ru/17760268/" TargetMode="External"/><Relationship Id="rId145" Type="http://schemas.openxmlformats.org/officeDocument/2006/relationships/hyperlink" Target="http://dic.academic.ru/dic.nsf/enc_physics/3924" TargetMode="External"/><Relationship Id="rId153" Type="http://schemas.openxmlformats.org/officeDocument/2006/relationships/hyperlink" Target="http://dic.academic.ru/dic.nsf/econ_dict/1917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ic.academic.ru/dic.nsf/stroitel/2804" TargetMode="External"/><Relationship Id="rId23" Type="http://schemas.openxmlformats.org/officeDocument/2006/relationships/hyperlink" Target="http://soviet_legal.academic.ru/1895/%D0%A3%D0%9F%D0%9E%D0%9B%D0%9D%D0%9E%D0%9C%D0%9E%D0%A7%D0%95%D0%9D%D0%9D%D0%AB%D0%99" TargetMode="External"/><Relationship Id="rId28" Type="http://schemas.openxmlformats.org/officeDocument/2006/relationships/hyperlink" Target="http://base.garant.ru/17760268/" TargetMode="External"/><Relationship Id="rId36" Type="http://schemas.openxmlformats.org/officeDocument/2006/relationships/hyperlink" Target="http://dic.academic.ru/dic.nsf/ntes/4811" TargetMode="External"/><Relationship Id="rId49" Type="http://schemas.openxmlformats.org/officeDocument/2006/relationships/hyperlink" Target="http://official.academic.ru/6682/%D0%96%D0%B8%D0%BB%D1%8B%D0%B5_%D0%BF%D0%BE%D0%BC%D0%B5%D1%89%D0%B5%D0%BD%D0%B8%D1%8F_%D1%81%D0%BF%D0%B5%D1%86%D0%B8%D0%B0%D0%BB%D0%B8%D0%B7%D0%B8%D1%80%D0%BE%D0%B2%D0%B0%D0%BD%D0%BD%D0%BE%D0%B3%D0%BE_%D0%B6%D0%B8%D0%BB%D0%B8%D1%89%D0%BD%D0%BE%D0%B3%D0%BE_%D1%84%D0%BE%D0%BD%D0%B4%D0%B0" TargetMode="External"/><Relationship Id="rId57" Type="http://schemas.openxmlformats.org/officeDocument/2006/relationships/hyperlink" Target="http://business_thesaurus.academic.ru/9306/%D0%BF%D0%BE%D0%BB%D1%83%D1%87%D0%B5%D0%BD%D0%B8%D0%B5" TargetMode="External"/><Relationship Id="rId106" Type="http://schemas.openxmlformats.org/officeDocument/2006/relationships/hyperlink" Target="http://migration_law.academic.ru/294/%D0%A1%D0%BE%D0%B3%D0%BB%D0%B0%D1%88%D0%B5%D0%BD%D0%B8%D0%B5" TargetMode="External"/><Relationship Id="rId114" Type="http://schemas.openxmlformats.org/officeDocument/2006/relationships/hyperlink" Target="http://migration_law.academic.ru/359/%D0%A7%D0%BB%D0%B5%D0%BD%D1%8B_%D1%81%D0%B5%D0%BC%D1%8C%D0%B8" TargetMode="External"/><Relationship Id="rId119" Type="http://schemas.openxmlformats.org/officeDocument/2006/relationships/hyperlink" Target="http://base.garant.ru/17760268/" TargetMode="External"/><Relationship Id="rId127" Type="http://schemas.openxmlformats.org/officeDocument/2006/relationships/hyperlink" Target="http://official.academic.ru/7258/%D0%97%D0%B4%D0%B0%D0%BD%D0%B8%D1%8F" TargetMode="External"/><Relationship Id="rId10" Type="http://schemas.openxmlformats.org/officeDocument/2006/relationships/hyperlink" Target="http://base.garant.ru/17760268/" TargetMode="External"/><Relationship Id="rId31" Type="http://schemas.openxmlformats.org/officeDocument/2006/relationships/hyperlink" Target="http://base.garant.ru/17760268/" TargetMode="External"/><Relationship Id="rId44" Type="http://schemas.openxmlformats.org/officeDocument/2006/relationships/hyperlink" Target="http://soviet_legal.academic.ru/1961/%D0%A5%D0%A0%D0%90%D0%9D%D0%95%D0%9D%D0%98%D0%95" TargetMode="External"/><Relationship Id="rId52" Type="http://schemas.openxmlformats.org/officeDocument/2006/relationships/hyperlink" Target="http://business_thesaurus.academic.ru/7320/%D0%BE%D0%B1%D1%8F%D0%B7%D0%B0%D0%BD" TargetMode="External"/><Relationship Id="rId60" Type="http://schemas.openxmlformats.org/officeDocument/2006/relationships/hyperlink" Target="http://base.garant.ru/17760268/" TargetMode="External"/><Relationship Id="rId65" Type="http://schemas.openxmlformats.org/officeDocument/2006/relationships/hyperlink" Target="http://taxation.academic.ru/592/%D0%9D%D0%95%D0%94%D0%92%D0%98%D0%96%D0%98%D0%9C%D0%9E%D0%95_%D0%98%D0%9C%D0%A3%D0%A9%D0%95%D0%A1%D0%A2%D0%92%D0%9E" TargetMode="External"/><Relationship Id="rId73" Type="http://schemas.openxmlformats.org/officeDocument/2006/relationships/hyperlink" Target="http://legal_concepts.academic.ru/1161/%D0%94%D0%BE%D0%B3%D0%BE%D0%B2%D0%BE%D1%80_%D0%BD%D0%B0%D0%B9%D0%BC%D0%B0" TargetMode="External"/><Relationship Id="rId78" Type="http://schemas.openxmlformats.org/officeDocument/2006/relationships/hyperlink" Target="http://housing.academic.ru/113/%D0%96%D0%B8%D0%BB%D1%8B%D0%B5_%D0%BF%D0%BE%D0%BC%D0%B5%D1%89%D0%B5%D0%BD%D0%B8%D1%8F_%D0%B2_%D0%BE%D0%B1%D1%89%D0%B5%D0%B6%D0%B8%D1%82%D0%B8%D1%8F%D1%85" TargetMode="External"/><Relationship Id="rId81" Type="http://schemas.openxmlformats.org/officeDocument/2006/relationships/hyperlink" Target="http://sociology_dictionary.academic.ru/4660/%D0%9E%D0%91%D0%A3%D0%A7%D0%95%D0%9D%D0%98%D0%95" TargetMode="External"/><Relationship Id="rId86" Type="http://schemas.openxmlformats.org/officeDocument/2006/relationships/hyperlink" Target="http://official.academic.ru/14619/%D0%9E%D0%B1%D1%89%D0%B5%D0%B6%D0%B8%D1%82%D0%B8%D1%8F" TargetMode="External"/><Relationship Id="rId94" Type="http://schemas.openxmlformats.org/officeDocument/2006/relationships/hyperlink" Target="http://base.garant.ru/17760268/" TargetMode="External"/><Relationship Id="rId99" Type="http://schemas.openxmlformats.org/officeDocument/2006/relationships/hyperlink" Target="http://dic.academic.ru/dic.nsf/lower/14065" TargetMode="External"/><Relationship Id="rId101" Type="http://schemas.openxmlformats.org/officeDocument/2006/relationships/hyperlink" Target="http://base.garant.ru/17760268/" TargetMode="External"/><Relationship Id="rId122" Type="http://schemas.openxmlformats.org/officeDocument/2006/relationships/hyperlink" Target="http://base.garant.ru/17760268/" TargetMode="External"/><Relationship Id="rId130" Type="http://schemas.openxmlformats.org/officeDocument/2006/relationships/hyperlink" Target="http://migration_law.academic.ru/254/%D0%9F%D1%80%D0%BE%D0%B6%D0%B8%D0%B2%D0%B0%D0%BD%D0%B8%D0%B5" TargetMode="External"/><Relationship Id="rId135" Type="http://schemas.openxmlformats.org/officeDocument/2006/relationships/hyperlink" Target="http://official.academic.ru/14600/%D0%9E%D0%B1%D1%89%D0%B0%D1%8F_%D0%BF%D0%BB%D0%BE%D1%89%D0%B0%D0%B4%D1%8C_%D0%B6%D0%B8%D0%BB%D0%BE%D0%B3%D0%BE_%D0%BF%D0%BE%D0%BC%D0%B5%D1%89%D0%B5%D0%BD%D0%B8%D1%8F" TargetMode="External"/><Relationship Id="rId143" Type="http://schemas.openxmlformats.org/officeDocument/2006/relationships/hyperlink" Target="http://business_thesaurus.academic.ru/9269/%D0%BF%D0%BE%D0%BB%D0%BD%D0%BE%D1%81%D1%82%D1%8C%D1%8E" TargetMode="External"/><Relationship Id="rId148" Type="http://schemas.openxmlformats.org/officeDocument/2006/relationships/hyperlink" Target="http://dic.academic.ru/dic.nsf/politology/1841" TargetMode="External"/><Relationship Id="rId151" Type="http://schemas.openxmlformats.org/officeDocument/2006/relationships/hyperlink" Target="http://business_thesaurus.academic.ru/9747/%D0%BF%D1%80%D0%B5%D0%B1%D1%8B%D0%B2%D0%B0%D0%BD%D0%B8%D0%B5" TargetMode="External"/><Relationship Id="rId156" Type="http://schemas.openxmlformats.org/officeDocument/2006/relationships/hyperlink" Target="http://base.garant.ru/17760268/" TargetMode="External"/><Relationship Id="rId4" Type="http://schemas.openxmlformats.org/officeDocument/2006/relationships/webSettings" Target="webSettings.xml"/><Relationship Id="rId9" Type="http://schemas.openxmlformats.org/officeDocument/2006/relationships/hyperlink" Target="http://base.garant.ru/12138291/9/" TargetMode="External"/><Relationship Id="rId13" Type="http://schemas.openxmlformats.org/officeDocument/2006/relationships/hyperlink" Target="http://base.garant.ru/12144682/" TargetMode="External"/><Relationship Id="rId18" Type="http://schemas.openxmlformats.org/officeDocument/2006/relationships/hyperlink" Target="http://dic.academic.ru/dic.nsf/stroitel/473" TargetMode="External"/><Relationship Id="rId39" Type="http://schemas.openxmlformats.org/officeDocument/2006/relationships/hyperlink" Target="http://business_thesaurus.academic.ru/9891/%D0%BF%D1%80%D0%B5%D0%B4%D1%81%D1%82%D0%B0%D0%B2%D0%B8%D1%82%D1%8C" TargetMode="External"/><Relationship Id="rId109" Type="http://schemas.openxmlformats.org/officeDocument/2006/relationships/hyperlink" Target="http://base.garant.ru/17760268/" TargetMode="External"/><Relationship Id="rId34" Type="http://schemas.openxmlformats.org/officeDocument/2006/relationships/hyperlink" Target="http://official.academic.ru/17043/%D0%9F%D0%B5%D1%80%D0%B5%D1%87%D0%B5%D0%BD%D1%8C" TargetMode="External"/><Relationship Id="rId50" Type="http://schemas.openxmlformats.org/officeDocument/2006/relationships/hyperlink" Target="http://socium.academic.ru/278/%D0%9B%D0%B8%D1%87%D0%BD%D0%BE%D1%81%D1%82%D1%8C" TargetMode="External"/><Relationship Id="rId55" Type="http://schemas.openxmlformats.org/officeDocument/2006/relationships/hyperlink" Target="http://dic.academic.ru/dic.nsf/enc_geolog/4536" TargetMode="External"/><Relationship Id="rId76" Type="http://schemas.openxmlformats.org/officeDocument/2006/relationships/hyperlink" Target="http://business_thesaurus.academic.ru/1515/%D0%B2%D1%81%D0%B5%D0%BB%D1%8F%D1%82%D1%8C%D1%81%D1%8F" TargetMode="External"/><Relationship Id="rId97" Type="http://schemas.openxmlformats.org/officeDocument/2006/relationships/hyperlink" Target="http://psychology_pedagogy.academic.ru/7611/%D0%9A%D0%B0%D0%BF%D0%B8%D1%82%D0%B0%D0%BB%D1%8C%D0%BD%D1%8B%D0%B9" TargetMode="External"/><Relationship Id="rId104" Type="http://schemas.openxmlformats.org/officeDocument/2006/relationships/hyperlink" Target="http://paperwork.academic.ru/16/%D0%B2%D1%8B%D0%BF%D0%B8%D1%81%D0%BA%D0%B0" TargetMode="External"/><Relationship Id="rId120" Type="http://schemas.openxmlformats.org/officeDocument/2006/relationships/hyperlink" Target="http://state_law.academic.ru/226/%D0%9B%D1%8C%D0%B3%D0%BE%D1%82%D1%8B" TargetMode="External"/><Relationship Id="rId125" Type="http://schemas.openxmlformats.org/officeDocument/2006/relationships/hyperlink" Target="http://base.garant.ru/17760268/" TargetMode="External"/><Relationship Id="rId141" Type="http://schemas.openxmlformats.org/officeDocument/2006/relationships/hyperlink" Target="http://socialeconom.academic.ru/1782/%D0%9F%D0%BE%D0%BB%D0%BD%D0%BE%D0%BC%D0%BE%D1%87%D0%B8%D1%8F" TargetMode="External"/><Relationship Id="rId146" Type="http://schemas.openxmlformats.org/officeDocument/2006/relationships/hyperlink" Target="http://dic.academic.ru/dic.nsf/fin_enc/28901" TargetMode="External"/><Relationship Id="rId7" Type="http://schemas.openxmlformats.org/officeDocument/2006/relationships/hyperlink" Target="http://base.garant.ru/12138291/1/" TargetMode="External"/><Relationship Id="rId71" Type="http://schemas.openxmlformats.org/officeDocument/2006/relationships/hyperlink" Target="http://sociology_dictionary.academic.ru/6084/%D0%A3%D0%A1%D0%9B%D0%A3%D0%93%D0%98" TargetMode="External"/><Relationship Id="rId92" Type="http://schemas.openxmlformats.org/officeDocument/2006/relationships/hyperlink" Target="http://dic.academic.ru/dic.nsf/sea/5741" TargetMode="External"/><Relationship Id="rId2" Type="http://schemas.openxmlformats.org/officeDocument/2006/relationships/styles" Target="styles.xml"/><Relationship Id="rId29" Type="http://schemas.openxmlformats.org/officeDocument/2006/relationships/hyperlink" Target="http://base.garant.ru/17760268/" TargetMode="External"/><Relationship Id="rId24" Type="http://schemas.openxmlformats.org/officeDocument/2006/relationships/hyperlink" Target="http://suffrage.academic.ru/62/%D0%97%D0%B0%D1%8F%D0%B2%D0%BB%D0%B5%D0%BD%D0%B8%D0%B5" TargetMode="External"/><Relationship Id="rId40" Type="http://schemas.openxmlformats.org/officeDocument/2006/relationships/hyperlink" Target="http://business_thesaurus.academic.ru/11444/%D1%80%D0%B0%D1%81%D1%81%D0%BC%D0%BE%D1%82%D1%80%D0%B5%D0%BD%D0%B8%D0%B5" TargetMode="External"/><Relationship Id="rId45" Type="http://schemas.openxmlformats.org/officeDocument/2006/relationships/hyperlink" Target="http://state_law.academic.ru/187/%D0%9A%D0%B0%D1%82%D0%B5%D0%B3%D0%BE%D1%80%D0%B8%D0%B8" TargetMode="External"/><Relationship Id="rId66" Type="http://schemas.openxmlformats.org/officeDocument/2006/relationships/hyperlink" Target="http://dic.academic.ru/dic.nsf/stroitel/10388" TargetMode="External"/><Relationship Id="rId87" Type="http://schemas.openxmlformats.org/officeDocument/2006/relationships/hyperlink" Target="http://business_thesaurus.academic.ru/12921/%D1%81%D0%BF%D0%B5%D1%86%D0%B8%D0%B0%D0%BB%D1%8C%D0%BD%D0%BE" TargetMode="External"/><Relationship Id="rId110" Type="http://schemas.openxmlformats.org/officeDocument/2006/relationships/hyperlink" Target="http://polygraphy.academic.ru/23710/%D0%97%D0%B0%D0%BA%D0%BB%D1%8E%D1%87%D0%B5%D0%BD%D0%B8%D0%B5" TargetMode="External"/><Relationship Id="rId115" Type="http://schemas.openxmlformats.org/officeDocument/2006/relationships/hyperlink" Target="http://soviet_legal.academic.ru/1367/%D0%9F%D0%A0%D0%90%D0%92%D0%9E_%D0%9F%D0%9E%D0%9B%D0%AC%D0%97%D0%9E%D0%92%D0%90%D0%9D%D0%98%D0%AF_%D0%96%D0%98%D0%9B%D0%AB%D0%9C_%D0%9F%D0%9E%D0%9C%D0%95%D0%A9%D0%95%D0%9D%D0%98%D0%95%D0%9C" TargetMode="External"/><Relationship Id="rId131" Type="http://schemas.openxmlformats.org/officeDocument/2006/relationships/hyperlink" Target="http://base.garant.ru/17760268/" TargetMode="External"/><Relationship Id="rId136" Type="http://schemas.openxmlformats.org/officeDocument/2006/relationships/hyperlink" Target="http://base.garant.ru/12138291/" TargetMode="External"/><Relationship Id="rId157" Type="http://schemas.openxmlformats.org/officeDocument/2006/relationships/fontTable" Target="fontTable.xml"/><Relationship Id="rId61" Type="http://schemas.openxmlformats.org/officeDocument/2006/relationships/hyperlink" Target="http://dic.academic.ru/dic.nsf/fin_enc/18814" TargetMode="External"/><Relationship Id="rId82" Type="http://schemas.openxmlformats.org/officeDocument/2006/relationships/hyperlink" Target="http://base.garant.ru/17760268/" TargetMode="External"/><Relationship Id="rId152" Type="http://schemas.openxmlformats.org/officeDocument/2006/relationships/hyperlink" Target="http://dic.academic.ru/dic.nsf/stroitel/9745" TargetMode="External"/><Relationship Id="rId19" Type="http://schemas.openxmlformats.org/officeDocument/2006/relationships/hyperlink" Target="http://business_thesaurus.academic.ru/2969/%D0%B7%D0%B0_%D0%B8%D1%81%D0%BA%D0%BB%D1%8E%D1%87%D0%B5%D0%BD%D0%B8%D0%B5%D0%BC" TargetMode="External"/><Relationship Id="rId14" Type="http://schemas.openxmlformats.org/officeDocument/2006/relationships/hyperlink" Target="http://base.garant.ru/17710705/" TargetMode="External"/><Relationship Id="rId30" Type="http://schemas.openxmlformats.org/officeDocument/2006/relationships/hyperlink" Target="http://base.garant.ru/17760268/" TargetMode="External"/><Relationship Id="rId35" Type="http://schemas.openxmlformats.org/officeDocument/2006/relationships/hyperlink" Target="http://labor_law.academic.ru/522/%D0%A3%D0%92%D0%95%D0%94%D0%9E%D0%9C%D0%9B%D0%95%D0%9D%D0%98%D0%95" TargetMode="External"/><Relationship Id="rId56" Type="http://schemas.openxmlformats.org/officeDocument/2006/relationships/hyperlink" Target="http://business_slang.academic.ru/54/%D0%B2_%D0%BA%D0%B0%D1%87%D0%B5%D1%81%D1%82%D0%B2%D0%B5" TargetMode="External"/><Relationship Id="rId77" Type="http://schemas.openxmlformats.org/officeDocument/2006/relationships/hyperlink" Target="http://soviet_legal.academic.ru/1865/%D0%A3%D0%92%D0%9E%D0%9B%D0%AC%D0%9D%D0%95%D0%9D%D0%98%D0%95" TargetMode="External"/><Relationship Id="rId100" Type="http://schemas.openxmlformats.org/officeDocument/2006/relationships/hyperlink" Target="http://base.garant.ru/17760268/" TargetMode="External"/><Relationship Id="rId105" Type="http://schemas.openxmlformats.org/officeDocument/2006/relationships/hyperlink" Target="http://dic.academic.ru/dic.nsf/lower/18594" TargetMode="External"/><Relationship Id="rId126" Type="http://schemas.openxmlformats.org/officeDocument/2006/relationships/hyperlink" Target="http://business_thesaurus.academic.ru/1295/%D0%B2%D0%BE%D0%B7%D0%BC%D0%BE%D0%B6%D0%BD%D0%BE%D1%81%D1%82%D0%B8" TargetMode="External"/><Relationship Id="rId147" Type="http://schemas.openxmlformats.org/officeDocument/2006/relationships/hyperlink" Target="http://demography.academic.ru/1696/%D0%97%D0%90%D0%9F%D0%98%D0%A1%D0%AC_%D0%90%D0%9A%D0%A2%D0%90_%D0%9E_%D0%A0%D0%9E%D0%96%D0%94%D0%95%D0%9D%D0%98%D0%98" TargetMode="External"/><Relationship Id="rId8" Type="http://schemas.openxmlformats.org/officeDocument/2006/relationships/hyperlink" Target="http://base.garant.ru/12138291/9/" TargetMode="External"/><Relationship Id="rId51" Type="http://schemas.openxmlformats.org/officeDocument/2006/relationships/hyperlink" Target="http://official.academic.ru/6671/%D0%96%D0%B8%D0%BB%D0%BE%D0%B5_%D0%BF%D0%BE%D0%BC%D0%B5%D1%89%D0%B5%D0%BD%D0%B8%D0%B5" TargetMode="External"/><Relationship Id="rId72" Type="http://schemas.openxmlformats.org/officeDocument/2006/relationships/hyperlink" Target="http://business_thesaurus.academic.ru/9836/%D0%BF%D1%80%D0%B5%D0%B4%D0%BE%D1%81%D1%82%D0%B0%D0%B2%D0%B8%D1%82%D1%8C" TargetMode="External"/><Relationship Id="rId93" Type="http://schemas.openxmlformats.org/officeDocument/2006/relationships/hyperlink" Target="http://psychology_pedagogy.academic.ru/10200/%D0%9C%D0%BE%D0%BC%D0%B5%D0%BD%D1%82" TargetMode="External"/><Relationship Id="rId98" Type="http://schemas.openxmlformats.org/officeDocument/2006/relationships/hyperlink" Target="http://business_thesaurus.academic.ru/7832/%D0%BE%D1%81%D1%83%D1%89%D0%B5%D1%81%D1%82%D0%B2%D0%BB%D1%8F%D1%82%D1%8C" TargetMode="External"/><Relationship Id="rId121" Type="http://schemas.openxmlformats.org/officeDocument/2006/relationships/hyperlink" Target="http://geoeconomy.academic.ru/538/%D0%A1%D1%83%D0%B1%D1%81%D0%B8%D0%B4%D0%B8%D0%B8" TargetMode="External"/><Relationship Id="rId142" Type="http://schemas.openxmlformats.org/officeDocument/2006/relationships/hyperlink" Target="http://business_thesaurus.academic.ru/12023/%D1%81%D0%B2%D0%B8%D0%B4%D0%B5%D1%82%D0%B5%D0%BB%D1%8C%D1%81%D1%82%D0%B2%D1%83%D1%8E%D1%89%D0%B8%D0%B9" TargetMode="External"/><Relationship Id="rId3" Type="http://schemas.openxmlformats.org/officeDocument/2006/relationships/settings" Target="settings.xml"/><Relationship Id="rId25" Type="http://schemas.openxmlformats.org/officeDocument/2006/relationships/hyperlink" Target="http://dic.academic.ru/dic.nsf/fin_enc/22356" TargetMode="External"/><Relationship Id="rId46" Type="http://schemas.openxmlformats.org/officeDocument/2006/relationships/hyperlink" Target="http://dic.academic.ru/dic.nsf/sea/1691" TargetMode="External"/><Relationship Id="rId67" Type="http://schemas.openxmlformats.org/officeDocument/2006/relationships/hyperlink" Target="http://dic.academic.ru/dic.nsf/fin_enc/18438" TargetMode="External"/><Relationship Id="rId116" Type="http://schemas.openxmlformats.org/officeDocument/2006/relationships/hyperlink" Target="http://metallurgicheskiy.academic.ru/10921/%D0%A1%D0%BE%D1%81%D1%82%D0%B0%D0%B2" TargetMode="External"/><Relationship Id="rId137" Type="http://schemas.openxmlformats.org/officeDocument/2006/relationships/hyperlink" Target="http://dic.academic.ru/dic.nsf/lower/14243"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15</Pages>
  <Words>7806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18</cp:revision>
  <cp:lastPrinted>2014-08-21T06:00:00Z</cp:lastPrinted>
  <dcterms:created xsi:type="dcterms:W3CDTF">2014-07-11T02:59:00Z</dcterms:created>
  <dcterms:modified xsi:type="dcterms:W3CDTF">2014-08-21T06:18:00Z</dcterms:modified>
</cp:coreProperties>
</file>