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91" w:rsidRDefault="003A6391">
      <w:pPr>
        <w:pStyle w:val="BodyTextIndent3"/>
        <w:ind w:right="-284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Совет сельского поселения Ибраевский сельсовет муниципального района Альшеевский район Республики Башкортостан </w:t>
      </w:r>
    </w:p>
    <w:p w:rsidR="003A6391" w:rsidRDefault="003A6391">
      <w:pPr>
        <w:pStyle w:val="BodyTextIndent3"/>
        <w:ind w:right="-1135"/>
        <w:jc w:val="center"/>
        <w:rPr>
          <w:b/>
          <w:bCs/>
          <w:sz w:val="28"/>
          <w:szCs w:val="28"/>
        </w:rPr>
      </w:pPr>
    </w:p>
    <w:p w:rsidR="003A6391" w:rsidRDefault="003A6391">
      <w:pPr>
        <w:pStyle w:val="BodyTextIndent3"/>
        <w:ind w:right="-113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A6391" w:rsidRDefault="003A6391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</w:p>
    <w:p w:rsidR="003A6391" w:rsidRDefault="003A6391">
      <w:pPr>
        <w:pStyle w:val="BodyText"/>
        <w:jc w:val="left"/>
        <w:rPr>
          <w:rFonts w:cs="Times New Roman"/>
        </w:rPr>
      </w:pPr>
      <w:bookmarkStart w:id="0" w:name="_GoBack"/>
      <w:bookmarkEnd w:id="0"/>
    </w:p>
    <w:p w:rsidR="003A6391" w:rsidRDefault="003A6391">
      <w:pPr>
        <w:jc w:val="center"/>
        <w:rPr>
          <w:rFonts w:cs="Times New Roman"/>
          <w:b/>
          <w:bCs/>
        </w:rPr>
      </w:pPr>
    </w:p>
    <w:p w:rsidR="003A6391" w:rsidRDefault="003A639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Об утверждении схемы одномандатных избирательных округов по выборам депутатов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Совета сельского поселения Ибраевский сельсовет муниципального района Альшеевский район Республики Башкортостан двадцать седьмого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bCs/>
          <w:sz w:val="28"/>
          <w:szCs w:val="28"/>
        </w:rPr>
        <w:t>созыва</w:t>
      </w:r>
    </w:p>
    <w:p w:rsidR="003A6391" w:rsidRDefault="003A6391">
      <w:pPr>
        <w:jc w:val="center"/>
        <w:rPr>
          <w:rFonts w:cs="Times New Roman"/>
        </w:rPr>
      </w:pPr>
    </w:p>
    <w:p w:rsidR="003A6391" w:rsidRDefault="003A6391">
      <w:pPr>
        <w:spacing w:line="288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2 статьи 7 Устава сельского поселения Ибраевский  сельсовет муниципального района Альшеевский район Республики Башкортостан, рассмотрев решение территориальной избирательной комиссии муниципального района Альшеевский район Республики Башкортостан № 112/1392 от 25 февраля 2015 года, Совет сельского поселения Ибраевский  сельсовет муниципального района Альшеевский район Республики Башкортостан решил:</w:t>
      </w:r>
    </w:p>
    <w:p w:rsidR="003A6391" w:rsidRDefault="003A6391">
      <w:pPr>
        <w:spacing w:line="288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8"/>
          <w:szCs w:val="28"/>
        </w:rPr>
        <w:t>1.Утвердить схему одномандатных избирательных округов по выборам депутатов Совета сельского поселения Ибраевский сельсовет муниципального района Альшеевский район Республики Башкортостан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8"/>
          <w:szCs w:val="28"/>
        </w:rPr>
        <w:t xml:space="preserve">двадцать седьмого   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8"/>
          <w:szCs w:val="28"/>
        </w:rPr>
        <w:t>созыва и ее графическое изображение (прилагаются).</w:t>
      </w:r>
    </w:p>
    <w:p w:rsidR="003A6391" w:rsidRDefault="003A6391">
      <w:pPr>
        <w:spacing w:line="288" w:lineRule="auto"/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8"/>
          <w:szCs w:val="28"/>
        </w:rPr>
        <w:t>2. Настоящее решение обнародовать на информационном стенде Администрации сельского поселения Ибраевский  сельсовет муниципального района Альшеевский район Республики Башкортостан.</w:t>
      </w:r>
    </w:p>
    <w:p w:rsidR="003A6391" w:rsidRDefault="003A6391">
      <w:pPr>
        <w:spacing w:line="288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8"/>
          <w:szCs w:val="28"/>
        </w:rPr>
        <w:t>3.Направить настоящее решение в территориальную избирательную комиссию муниципального района Альшеевский район Республики Башкортостан.</w:t>
      </w:r>
    </w:p>
    <w:p w:rsidR="003A6391" w:rsidRDefault="003A6391">
      <w:pPr>
        <w:jc w:val="both"/>
        <w:rPr>
          <w:rFonts w:cs="Times New Roman"/>
          <w:sz w:val="20"/>
          <w:szCs w:val="20"/>
        </w:rPr>
      </w:pPr>
    </w:p>
    <w:p w:rsidR="003A6391" w:rsidRDefault="003A63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8"/>
          <w:szCs w:val="28"/>
        </w:rPr>
        <w:t>Глава сельского поселения                               Г.Х.Сафина</w:t>
      </w:r>
    </w:p>
    <w:p w:rsidR="003A6391" w:rsidRDefault="003A6391">
      <w:pPr>
        <w:jc w:val="both"/>
        <w:rPr>
          <w:rFonts w:cs="Times New Roman"/>
          <w:sz w:val="28"/>
          <w:szCs w:val="28"/>
        </w:rPr>
      </w:pPr>
    </w:p>
    <w:p w:rsidR="003A6391" w:rsidRDefault="003A639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с .Новосепяшево</w:t>
      </w:r>
    </w:p>
    <w:p w:rsidR="003A6391" w:rsidRDefault="003A639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27 февраля 2015 года</w:t>
      </w:r>
    </w:p>
    <w:p w:rsidR="003A6391" w:rsidRDefault="003A639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№ 245</w:t>
      </w:r>
    </w:p>
    <w:p w:rsidR="003A6391" w:rsidRDefault="003A6391">
      <w:pPr>
        <w:rPr>
          <w:rFonts w:cs="Times New Roman"/>
          <w:sz w:val="20"/>
          <w:szCs w:val="20"/>
        </w:rPr>
      </w:pPr>
    </w:p>
    <w:p w:rsidR="003A6391" w:rsidRDefault="003A6391">
      <w:pPr>
        <w:rPr>
          <w:rFonts w:cs="Times New Roman"/>
          <w:sz w:val="20"/>
          <w:szCs w:val="20"/>
        </w:rPr>
      </w:pPr>
    </w:p>
    <w:p w:rsidR="003A6391" w:rsidRDefault="003A6391">
      <w:pPr>
        <w:rPr>
          <w:rFonts w:cs="Times New Roman"/>
          <w:sz w:val="20"/>
          <w:szCs w:val="20"/>
        </w:rPr>
      </w:pPr>
    </w:p>
    <w:p w:rsidR="003A6391" w:rsidRDefault="003A6391">
      <w:pPr>
        <w:rPr>
          <w:rFonts w:cs="Times New Roman"/>
          <w:sz w:val="20"/>
          <w:szCs w:val="20"/>
        </w:rPr>
      </w:pPr>
    </w:p>
    <w:p w:rsidR="003A6391" w:rsidRDefault="003A6391">
      <w:pPr>
        <w:ind w:left="4536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Приложение</w:t>
      </w:r>
    </w:p>
    <w:p w:rsidR="003A6391" w:rsidRDefault="003A6391">
      <w:pPr>
        <w:ind w:left="4536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 решению Совета  сельского  поселения Ибраевский  сельсовет муниципального района Альшеевский район Республики Башкортостан</w:t>
      </w:r>
    </w:p>
    <w:p w:rsidR="003A6391" w:rsidRDefault="003A6391">
      <w:pPr>
        <w:ind w:left="4536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от 27 февраля 2015 г. № 245</w:t>
      </w:r>
      <w:r>
        <w:rPr>
          <w:rFonts w:cs="Times New Roman"/>
          <w:sz w:val="28"/>
          <w:szCs w:val="28"/>
          <w:u w:val="single"/>
        </w:rPr>
        <w:t xml:space="preserve">    </w:t>
      </w:r>
    </w:p>
    <w:p w:rsidR="003A6391" w:rsidRDefault="003A6391">
      <w:pPr>
        <w:pStyle w:val="Heading4"/>
        <w:rPr>
          <w:rFonts w:cs="Times New Roman"/>
          <w:sz w:val="26"/>
          <w:szCs w:val="26"/>
        </w:rPr>
      </w:pPr>
    </w:p>
    <w:p w:rsidR="003A6391" w:rsidRDefault="003A6391">
      <w:pPr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СХЕМА </w:t>
      </w:r>
    </w:p>
    <w:p w:rsidR="003A6391" w:rsidRDefault="003A6391">
      <w:pPr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одномандатных избирательных округов по выборам депутатов Совета  сельского поселения Ибраевский сельсовет муниципального района Альшеевский район Республики Башкортостан двадцать седьмого созыва </w:t>
      </w:r>
    </w:p>
    <w:p w:rsidR="003A6391" w:rsidRDefault="003A6391">
      <w:pPr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13 сентября 2015 года</w:t>
      </w:r>
    </w:p>
    <w:p w:rsidR="003A6391" w:rsidRDefault="003A6391">
      <w:pPr>
        <w:jc w:val="center"/>
        <w:rPr>
          <w:rFonts w:cs="Times New Roman"/>
          <w:sz w:val="26"/>
          <w:szCs w:val="26"/>
        </w:rPr>
      </w:pPr>
    </w:p>
    <w:p w:rsidR="003A6391" w:rsidRDefault="003A6391">
      <w:pPr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  </w:t>
      </w:r>
      <w:r>
        <w:rPr>
          <w:rFonts w:cs="Times New Roman"/>
          <w:b/>
          <w:bCs/>
          <w:color w:val="000000"/>
          <w:spacing w:val="-5"/>
          <w:sz w:val="26"/>
          <w:szCs w:val="26"/>
        </w:rPr>
        <w:t xml:space="preserve">Избирательный округ </w:t>
      </w:r>
      <w:r>
        <w:rPr>
          <w:rFonts w:cs="Times New Roman"/>
          <w:b/>
          <w:bCs/>
          <w:sz w:val="26"/>
          <w:szCs w:val="26"/>
        </w:rPr>
        <w:t>№ 1</w:t>
      </w:r>
    </w:p>
    <w:p w:rsidR="003A6391" w:rsidRDefault="003A6391">
      <w:pPr>
        <w:pStyle w:val="Heading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Входит: д. Старосепяшево – ул. Центральная  с №1 по  №29, с №2 по №34, </w:t>
      </w:r>
    </w:p>
    <w:p w:rsidR="003A6391" w:rsidRDefault="003A6391">
      <w:pPr>
        <w:pStyle w:val="Heading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ул. Верхняя, ул. Молодежная.</w:t>
      </w:r>
    </w:p>
    <w:p w:rsidR="003A6391" w:rsidRDefault="003A6391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Избирателей – 77  чел.</w:t>
      </w:r>
    </w:p>
    <w:p w:rsidR="003A6391" w:rsidRDefault="003A6391">
      <w:pPr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color w:val="000000"/>
          <w:spacing w:val="-5"/>
          <w:sz w:val="26"/>
          <w:szCs w:val="26"/>
        </w:rPr>
        <w:t xml:space="preserve">Избирательный округ </w:t>
      </w:r>
      <w:r>
        <w:rPr>
          <w:rFonts w:cs="Times New Roman"/>
          <w:b/>
          <w:bCs/>
          <w:sz w:val="26"/>
          <w:szCs w:val="26"/>
        </w:rPr>
        <w:t>№ 2</w:t>
      </w:r>
    </w:p>
    <w:p w:rsidR="003A6391" w:rsidRDefault="003A6391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Входит: д. Старосепяшево – ул. Центральная  с №31 по №51; д. Акберда.  </w:t>
      </w:r>
    </w:p>
    <w:p w:rsidR="003A6391" w:rsidRDefault="003A6391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Избирателей – 76 чел.</w:t>
      </w:r>
    </w:p>
    <w:p w:rsidR="003A6391" w:rsidRDefault="003A6391">
      <w:pPr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color w:val="000000"/>
          <w:spacing w:val="-5"/>
          <w:sz w:val="26"/>
          <w:szCs w:val="26"/>
        </w:rPr>
        <w:t xml:space="preserve">Избирательный округ </w:t>
      </w:r>
      <w:r>
        <w:rPr>
          <w:rFonts w:cs="Times New Roman"/>
          <w:b/>
          <w:bCs/>
          <w:sz w:val="26"/>
          <w:szCs w:val="26"/>
        </w:rPr>
        <w:t>№ 3</w:t>
      </w:r>
    </w:p>
    <w:p w:rsidR="003A6391" w:rsidRDefault="003A6391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Входит: с. Новосепяшево – ул. Центральная  с №2 по  №66.    </w:t>
      </w:r>
    </w:p>
    <w:p w:rsidR="003A6391" w:rsidRDefault="003A6391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Избирателей – 72 чел.</w:t>
      </w:r>
    </w:p>
    <w:p w:rsidR="003A6391" w:rsidRDefault="003A6391">
      <w:pPr>
        <w:rPr>
          <w:rFonts w:cs="Times New Roman"/>
          <w:sz w:val="26"/>
          <w:szCs w:val="26"/>
        </w:rPr>
      </w:pPr>
    </w:p>
    <w:p w:rsidR="003A6391" w:rsidRDefault="003A6391">
      <w:pPr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color w:val="000000"/>
          <w:spacing w:val="-5"/>
          <w:sz w:val="26"/>
          <w:szCs w:val="26"/>
        </w:rPr>
        <w:t xml:space="preserve">Избирательный округ </w:t>
      </w:r>
      <w:r>
        <w:rPr>
          <w:rFonts w:cs="Times New Roman"/>
          <w:b/>
          <w:bCs/>
          <w:sz w:val="26"/>
          <w:szCs w:val="26"/>
        </w:rPr>
        <w:t xml:space="preserve">№ 4 </w:t>
      </w:r>
    </w:p>
    <w:p w:rsidR="003A6391" w:rsidRDefault="003A6391">
      <w:pPr>
        <w:pStyle w:val="Heading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Входит: с. Новосепяшево – ул. Центральная с №68 по №80, с  №39 по №91.   </w:t>
      </w:r>
    </w:p>
    <w:p w:rsidR="003A6391" w:rsidRDefault="003A6391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Избирателей – 70  чел.</w:t>
      </w:r>
    </w:p>
    <w:p w:rsidR="003A6391" w:rsidRDefault="003A6391">
      <w:pPr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color w:val="000000"/>
          <w:spacing w:val="-5"/>
          <w:sz w:val="26"/>
          <w:szCs w:val="26"/>
        </w:rPr>
        <w:t xml:space="preserve">Избирательный округ </w:t>
      </w:r>
      <w:r>
        <w:rPr>
          <w:rFonts w:cs="Times New Roman"/>
          <w:b/>
          <w:bCs/>
          <w:sz w:val="26"/>
          <w:szCs w:val="26"/>
        </w:rPr>
        <w:t>№ 5</w:t>
      </w:r>
    </w:p>
    <w:p w:rsidR="003A6391" w:rsidRDefault="003A6391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Входит: с. Новосепяшево – ул. Центральная с  №3 по №37, ул. Озерная.  </w:t>
      </w:r>
    </w:p>
    <w:p w:rsidR="003A6391" w:rsidRDefault="003A6391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Избирателей – 71  чел.</w:t>
      </w:r>
    </w:p>
    <w:p w:rsidR="003A6391" w:rsidRDefault="003A6391">
      <w:pPr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color w:val="000000"/>
          <w:spacing w:val="-5"/>
          <w:sz w:val="26"/>
          <w:szCs w:val="26"/>
        </w:rPr>
        <w:t xml:space="preserve">Избирательный округ </w:t>
      </w:r>
      <w:r>
        <w:rPr>
          <w:rFonts w:cs="Times New Roman"/>
          <w:b/>
          <w:bCs/>
          <w:sz w:val="26"/>
          <w:szCs w:val="26"/>
        </w:rPr>
        <w:t>№ 6</w:t>
      </w:r>
    </w:p>
    <w:p w:rsidR="003A6391" w:rsidRDefault="003A6391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Входит: д. Ибраево – ул. Центральная  №1а  по №53 (нечетная сторона), ул. Молодежная.</w:t>
      </w:r>
    </w:p>
    <w:p w:rsidR="003A6391" w:rsidRDefault="003A6391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Избирателей – 63  чел.</w:t>
      </w:r>
    </w:p>
    <w:p w:rsidR="003A6391" w:rsidRDefault="003A6391">
      <w:pPr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color w:val="000000"/>
          <w:spacing w:val="-5"/>
          <w:sz w:val="26"/>
          <w:szCs w:val="26"/>
        </w:rPr>
        <w:t xml:space="preserve">Избирательный округ </w:t>
      </w:r>
      <w:r>
        <w:rPr>
          <w:rFonts w:cs="Times New Roman"/>
          <w:b/>
          <w:bCs/>
          <w:sz w:val="26"/>
          <w:szCs w:val="26"/>
        </w:rPr>
        <w:t>№ 7</w:t>
      </w:r>
    </w:p>
    <w:p w:rsidR="003A6391" w:rsidRDefault="003A6391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Входит: д. Ибраево – ул. Центральная с №55 по №97 (нечетная сторона), с №60 по №72 (четная сторона). </w:t>
      </w:r>
    </w:p>
    <w:p w:rsidR="003A6391" w:rsidRDefault="003A6391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Избирателей – 63  чел.</w:t>
      </w:r>
    </w:p>
    <w:p w:rsidR="003A6391" w:rsidRDefault="003A6391">
      <w:pPr>
        <w:pStyle w:val="Heading3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color w:val="000000"/>
          <w:spacing w:val="-5"/>
          <w:sz w:val="26"/>
          <w:szCs w:val="26"/>
        </w:rPr>
        <w:t xml:space="preserve">Избирательный округ </w:t>
      </w:r>
      <w:r>
        <w:rPr>
          <w:rFonts w:cs="Times New Roman"/>
          <w:b/>
          <w:bCs/>
          <w:sz w:val="26"/>
          <w:szCs w:val="26"/>
        </w:rPr>
        <w:t>№ 8</w:t>
      </w:r>
    </w:p>
    <w:p w:rsidR="003A6391" w:rsidRDefault="003A6391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Входит: д. Ибраево – ул. Центральная  с №2а по №58 (четная сторона). </w:t>
      </w:r>
    </w:p>
    <w:p w:rsidR="003A6391" w:rsidRDefault="003A6391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Избирателей – 63 чел.</w:t>
      </w:r>
    </w:p>
    <w:p w:rsidR="003A6391" w:rsidRDefault="003A6391">
      <w:pPr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color w:val="000000"/>
          <w:spacing w:val="-5"/>
          <w:sz w:val="26"/>
          <w:szCs w:val="26"/>
        </w:rPr>
        <w:t xml:space="preserve">Избирательный округ </w:t>
      </w:r>
      <w:r>
        <w:rPr>
          <w:rFonts w:cs="Times New Roman"/>
          <w:b/>
          <w:bCs/>
          <w:sz w:val="26"/>
          <w:szCs w:val="26"/>
        </w:rPr>
        <w:t>№ 9</w:t>
      </w:r>
    </w:p>
    <w:p w:rsidR="003A6391" w:rsidRDefault="003A6391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Входит: с. Новосепяшево -  ул. Школьная; д. Шишма – ул. Центральная  №№1,2. </w:t>
      </w:r>
    </w:p>
    <w:p w:rsidR="003A6391" w:rsidRDefault="003A6391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Избирателей – 73  чел.</w:t>
      </w:r>
    </w:p>
    <w:p w:rsidR="003A6391" w:rsidRDefault="003A6391">
      <w:pPr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color w:val="000000"/>
          <w:spacing w:val="-5"/>
          <w:sz w:val="26"/>
          <w:szCs w:val="26"/>
        </w:rPr>
        <w:t xml:space="preserve">Избирательный округ </w:t>
      </w:r>
      <w:r>
        <w:rPr>
          <w:rFonts w:cs="Times New Roman"/>
          <w:b/>
          <w:bCs/>
          <w:sz w:val="26"/>
          <w:szCs w:val="26"/>
        </w:rPr>
        <w:t>№ 10</w:t>
      </w:r>
    </w:p>
    <w:p w:rsidR="003A6391" w:rsidRDefault="003A6391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Входит: д. Шишма – ул. Центральная с №3 по №25, с №8 по 22, переулок Школьная. </w:t>
      </w:r>
    </w:p>
    <w:p w:rsidR="003A6391" w:rsidRDefault="003A6391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Избирателей – 74  чел.</w:t>
      </w:r>
    </w:p>
    <w:p w:rsidR="003A6391" w:rsidRDefault="003A6391">
      <w:pPr>
        <w:rPr>
          <w:rFonts w:cs="Times New Roman"/>
          <w:sz w:val="28"/>
          <w:szCs w:val="28"/>
        </w:rPr>
      </w:pPr>
      <w:r>
        <w:rPr>
          <w:rFonts w:cs="Times New Roman"/>
          <w:sz w:val="26"/>
          <w:szCs w:val="26"/>
        </w:rPr>
        <w:t>Итого  избирателей - 702  чел.</w:t>
      </w:r>
    </w:p>
    <w:p w:rsidR="003A6391" w:rsidRDefault="003A6391">
      <w:pPr>
        <w:rPr>
          <w:rFonts w:cs="Times New Roman"/>
          <w:sz w:val="20"/>
          <w:szCs w:val="20"/>
        </w:rPr>
      </w:pPr>
    </w:p>
    <w:sectPr w:rsidR="003A6391" w:rsidSect="003A6391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D9E"/>
    <w:multiLevelType w:val="hybridMultilevel"/>
    <w:tmpl w:val="D0165B84"/>
    <w:lvl w:ilvl="0" w:tplc="EC4A800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391"/>
    <w:rsid w:val="003A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A63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3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6391"/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ru-RU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3</Pages>
  <Words>484</Words>
  <Characters>2762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Терегулова</dc:creator>
  <cp:keywords/>
  <dc:description/>
  <cp:lastModifiedBy>User</cp:lastModifiedBy>
  <cp:revision>17</cp:revision>
  <cp:lastPrinted>2015-03-03T03:40:00Z</cp:lastPrinted>
  <dcterms:created xsi:type="dcterms:W3CDTF">2015-02-09T09:31:00Z</dcterms:created>
  <dcterms:modified xsi:type="dcterms:W3CDTF">2015-03-06T06:06:00Z</dcterms:modified>
</cp:coreProperties>
</file>