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8A" w:rsidRDefault="00E0118A"/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03035" w:rsidTr="00303035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3035" w:rsidRDefault="00303035">
            <w:pPr>
              <w:pStyle w:val="a5"/>
              <w:spacing w:line="276" w:lineRule="auto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85825" cy="9715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3035" w:rsidRDefault="00303035">
            <w:pPr>
              <w:spacing w:line="276" w:lineRule="auto"/>
            </w:pPr>
          </w:p>
          <w:p w:rsidR="00303035" w:rsidRDefault="00303035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03035" w:rsidRDefault="00303035">
            <w:pPr>
              <w:pStyle w:val="1"/>
              <w:spacing w:line="276" w:lineRule="auto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03035" w:rsidRDefault="00303035">
            <w:pPr>
              <w:pStyle w:val="1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303035" w:rsidRDefault="00303035" w:rsidP="00303035">
      <w:pPr>
        <w:pStyle w:val="a5"/>
        <w:tabs>
          <w:tab w:val="left" w:pos="3228"/>
        </w:tabs>
        <w:rPr>
          <w:sz w:val="4"/>
          <w:szCs w:val="4"/>
        </w:rPr>
      </w:pPr>
    </w:p>
    <w:p w:rsidR="00303035" w:rsidRDefault="00303035" w:rsidP="00303035">
      <w:pPr>
        <w:pStyle w:val="a5"/>
        <w:tabs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303035" w:rsidRDefault="00303035" w:rsidP="00303035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303035" w:rsidRDefault="00303035" w:rsidP="00303035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303035" w:rsidRDefault="00303035" w:rsidP="00303035">
      <w:pPr>
        <w:pStyle w:val="a5"/>
        <w:tabs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303035" w:rsidRDefault="00303035" w:rsidP="00303035">
      <w:pPr>
        <w:pStyle w:val="2"/>
      </w:pPr>
      <w:r>
        <w:t xml:space="preserve">19 май 2017  </w:t>
      </w:r>
      <w:proofErr w:type="spellStart"/>
      <w:r>
        <w:t>й</w:t>
      </w:r>
      <w:proofErr w:type="spellEnd"/>
      <w:r>
        <w:t>.                               № 18                          19 мая  2017 г.</w:t>
      </w:r>
      <w:bookmarkEnd w:id="0"/>
    </w:p>
    <w:p w:rsidR="00303035" w:rsidRDefault="00303035" w:rsidP="00303035">
      <w:pPr>
        <w:pStyle w:val="2"/>
      </w:pPr>
    </w:p>
    <w:p w:rsidR="00E0118A" w:rsidRDefault="00E0118A" w:rsidP="00E0118A">
      <w:pPr>
        <w:jc w:val="center"/>
        <w:rPr>
          <w:rStyle w:val="a4"/>
        </w:rPr>
      </w:pPr>
      <w:r>
        <w:rPr>
          <w:b/>
        </w:rPr>
        <w:t xml:space="preserve">О внесении изменений в Постановление администрации сельского поселения </w:t>
      </w:r>
      <w:proofErr w:type="spellStart"/>
      <w:r w:rsidR="00303035">
        <w:rPr>
          <w:b/>
        </w:rPr>
        <w:t>Ибраевский</w:t>
      </w:r>
      <w:proofErr w:type="spellEnd"/>
      <w:r>
        <w:rPr>
          <w:b/>
        </w:rPr>
        <w:t xml:space="preserve">  сельсовет муниципального района </w:t>
      </w:r>
      <w:proofErr w:type="spellStart"/>
      <w:r>
        <w:rPr>
          <w:b/>
        </w:rPr>
        <w:t>Альшеевский</w:t>
      </w:r>
      <w:proofErr w:type="spellEnd"/>
      <w:r>
        <w:rPr>
          <w:b/>
        </w:rPr>
        <w:t xml:space="preserve"> район Республики Башкортостан от </w:t>
      </w:r>
      <w:r w:rsidR="00303035">
        <w:rPr>
          <w:b/>
        </w:rPr>
        <w:t>15.02.2013 г. № 11</w:t>
      </w:r>
      <w:r>
        <w:rPr>
          <w:b/>
        </w:rPr>
        <w:t xml:space="preserve"> «Об утверждении</w:t>
      </w:r>
      <w:r>
        <w:t xml:space="preserve">  </w:t>
      </w:r>
      <w:r>
        <w:rPr>
          <w:rStyle w:val="a4"/>
        </w:rPr>
        <w:t xml:space="preserve">административного регламента осуществления муниципального </w:t>
      </w:r>
      <w:proofErr w:type="gramStart"/>
      <w:r>
        <w:rPr>
          <w:rStyle w:val="a4"/>
        </w:rPr>
        <w:t>контроля за</w:t>
      </w:r>
      <w:proofErr w:type="gramEnd"/>
      <w:r>
        <w:rPr>
          <w:rStyle w:val="a4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="00303035">
        <w:rPr>
          <w:b/>
        </w:rPr>
        <w:t>Ибраевский</w:t>
      </w:r>
      <w:proofErr w:type="spellEnd"/>
      <w:r>
        <w:rPr>
          <w:b/>
        </w:rPr>
        <w:t xml:space="preserve"> </w:t>
      </w:r>
      <w:r>
        <w:rPr>
          <w:rStyle w:val="a4"/>
        </w:rPr>
        <w:t xml:space="preserve"> сельсовет муниципального района </w:t>
      </w:r>
      <w:proofErr w:type="spellStart"/>
      <w:r>
        <w:rPr>
          <w:rStyle w:val="a4"/>
        </w:rPr>
        <w:t>Альшеевский</w:t>
      </w:r>
      <w:proofErr w:type="spellEnd"/>
      <w:r>
        <w:rPr>
          <w:rStyle w:val="a4"/>
        </w:rPr>
        <w:t xml:space="preserve"> район Республики Башкортостан»</w:t>
      </w:r>
    </w:p>
    <w:p w:rsidR="00E0118A" w:rsidRDefault="00E0118A" w:rsidP="00E0118A">
      <w:pPr>
        <w:jc w:val="both"/>
        <w:rPr>
          <w:rStyle w:val="a4"/>
        </w:rPr>
      </w:pPr>
    </w:p>
    <w:p w:rsidR="00E0118A" w:rsidRDefault="00E0118A" w:rsidP="00E0118A">
      <w:pPr>
        <w:ind w:left="-540" w:right="-261" w:firstLine="540"/>
        <w:jc w:val="both"/>
      </w:pPr>
      <w:r>
        <w:rPr>
          <w:w w:val="94"/>
        </w:rPr>
        <w:t xml:space="preserve"> </w:t>
      </w:r>
      <w:r>
        <w:t xml:space="preserve"> В соответствии Земельным кодексом Российской Федерации; </w:t>
      </w:r>
      <w:proofErr w:type="gramStart"/>
      <w:r>
        <w:t xml:space="preserve">Федеральным законом от              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N 131-ФЗ “Об общих принципах организации местного самоуправления в Российской Федерации”, Федеральным законом от 2 мая  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59-ФЗ “О порядке рассмотрения обращений граждан Российской Федерации,  Федеральным законом от 08.11.2007 года №257 –ФЗ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</w:r>
      <w:proofErr w:type="gramEnd"/>
      <w:r>
        <w:t xml:space="preserve"> Федерации» </w:t>
      </w:r>
      <w:hyperlink r:id="rId5" w:history="1">
        <w:r>
          <w:rPr>
            <w:rStyle w:val="a3"/>
            <w:color w:val="000000"/>
            <w:u w:val="none"/>
          </w:rPr>
          <w:t>Федеральным законом</w:t>
        </w:r>
      </w:hyperlink>
      <w: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Соглашения между органами местного самоуправления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№</w:t>
      </w:r>
      <w:r w:rsidR="00303035">
        <w:t xml:space="preserve"> 224 от 24</w:t>
      </w:r>
      <w:r>
        <w:t xml:space="preserve">.12.2014 года                                           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E0118A" w:rsidRDefault="00E0118A" w:rsidP="00E0118A">
      <w:pPr>
        <w:ind w:left="-540" w:right="-261" w:firstLine="540"/>
        <w:jc w:val="both"/>
        <w:rPr>
          <w:rStyle w:val="a4"/>
          <w:b w:val="0"/>
          <w:bCs w:val="0"/>
          <w:w w:val="94"/>
        </w:rPr>
      </w:pPr>
      <w:r>
        <w:t xml:space="preserve">1.Внести в Постановление администрации сельского поселения </w:t>
      </w:r>
      <w:proofErr w:type="spellStart"/>
      <w:r w:rsidR="00303035">
        <w:t>Ибраевский</w:t>
      </w:r>
      <w:proofErr w:type="spellEnd"/>
      <w:r>
        <w:t xml:space="preserve">  сельсовет муниципального района </w:t>
      </w:r>
      <w:proofErr w:type="spellStart"/>
      <w:r>
        <w:t>Альшеевский</w:t>
      </w:r>
      <w:proofErr w:type="spellEnd"/>
      <w:r>
        <w:t xml:space="preserve"> район Республики Башкортостан от </w:t>
      </w:r>
      <w:r w:rsidR="00303035" w:rsidRPr="00303035">
        <w:t>15.02.2013 г. № 11</w:t>
      </w:r>
      <w:r w:rsidR="00303035">
        <w:rPr>
          <w:b/>
        </w:rPr>
        <w:t xml:space="preserve"> </w:t>
      </w:r>
      <w:r>
        <w:t xml:space="preserve">«Об утверждении  </w:t>
      </w:r>
      <w:r>
        <w:rPr>
          <w:rStyle w:val="a4"/>
          <w:b w:val="0"/>
        </w:rPr>
        <w:t xml:space="preserve">административного регламента осуществления муниципального </w:t>
      </w:r>
      <w:proofErr w:type="gramStart"/>
      <w:r>
        <w:rPr>
          <w:rStyle w:val="a4"/>
          <w:b w:val="0"/>
        </w:rPr>
        <w:t>контроля за</w:t>
      </w:r>
      <w:proofErr w:type="gramEnd"/>
      <w:r>
        <w:rPr>
          <w:rStyle w:val="a4"/>
          <w:b w:val="0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="00303035">
        <w:t>Ибраевский</w:t>
      </w:r>
      <w:proofErr w:type="spellEnd"/>
      <w:r>
        <w:t xml:space="preserve"> </w:t>
      </w:r>
      <w:r>
        <w:rPr>
          <w:rStyle w:val="a4"/>
          <w:b w:val="0"/>
        </w:rPr>
        <w:t xml:space="preserve"> сельсовет муниципального района </w:t>
      </w:r>
      <w:proofErr w:type="spellStart"/>
      <w:r>
        <w:rPr>
          <w:rStyle w:val="a4"/>
          <w:b w:val="0"/>
        </w:rPr>
        <w:t>Альшеевский</w:t>
      </w:r>
      <w:proofErr w:type="spellEnd"/>
      <w:r>
        <w:rPr>
          <w:rStyle w:val="a4"/>
          <w:b w:val="0"/>
        </w:rPr>
        <w:t xml:space="preserve"> район Республики Башкортостан» следующие изменения:</w:t>
      </w:r>
    </w:p>
    <w:p w:rsidR="00E0118A" w:rsidRDefault="00E0118A" w:rsidP="00E0118A">
      <w:pPr>
        <w:ind w:left="-540" w:right="-261" w:firstLine="540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1.1. Абзац 10 пункта 3.1. части 3 изложить в следующей редакции: </w:t>
      </w:r>
    </w:p>
    <w:p w:rsidR="00E0118A" w:rsidRDefault="00E0118A" w:rsidP="00E0118A">
      <w:pPr>
        <w:ind w:left="-540" w:right="-261" w:firstLine="540"/>
        <w:jc w:val="both"/>
        <w:rPr>
          <w:rFonts w:eastAsia="Calibri"/>
          <w:lang w:eastAsia="en-US"/>
        </w:rPr>
      </w:pPr>
      <w:r>
        <w:rPr>
          <w:rStyle w:val="a4"/>
        </w:rPr>
        <w:t>«</w:t>
      </w:r>
      <w:r>
        <w:rPr>
          <w:lang w:eastAsia="en-US"/>
        </w:rPr>
        <w:t>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актами;»</w:t>
      </w:r>
    </w:p>
    <w:p w:rsidR="00E0118A" w:rsidRDefault="00E0118A" w:rsidP="00E0118A">
      <w:pPr>
        <w:ind w:left="-540" w:right="-261" w:firstLine="540"/>
        <w:jc w:val="both"/>
      </w:pPr>
      <w:r>
        <w:t xml:space="preserve">1.2. Пункт 1.12 изложить в следующей редакции: 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t xml:space="preserve">«1.12. </w:t>
      </w:r>
      <w:r>
        <w:rPr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lastRenderedPageBreak/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3)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4) 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6)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>7)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</w:t>
      </w:r>
      <w:proofErr w:type="gramStart"/>
      <w:r>
        <w:rPr>
          <w:lang w:eastAsia="en-US"/>
        </w:rPr>
        <w:t>.»</w:t>
      </w:r>
      <w:proofErr w:type="gramEnd"/>
    </w:p>
    <w:p w:rsidR="00E0118A" w:rsidRDefault="00E0118A" w:rsidP="00E0118A">
      <w:pPr>
        <w:ind w:left="-540" w:right="-261" w:firstLine="540"/>
        <w:jc w:val="both"/>
      </w:pPr>
      <w:r>
        <w:t>Абзац 7 пункта 3.4. изложить в следующей редакции:</w:t>
      </w:r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t xml:space="preserve"> «</w:t>
      </w:r>
      <w:r>
        <w:rPr>
          <w:lang w:eastAsia="en-US"/>
        </w:rPr>
        <w:t>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</w:t>
      </w:r>
      <w:proofErr w:type="gramStart"/>
      <w:r>
        <w:rPr>
          <w:lang w:eastAsia="en-US"/>
        </w:rPr>
        <w:t>;»</w:t>
      </w:r>
      <w:proofErr w:type="gramEnd"/>
    </w:p>
    <w:p w:rsidR="00E0118A" w:rsidRDefault="00E0118A" w:rsidP="00E0118A">
      <w:pPr>
        <w:ind w:left="-540" w:right="-261" w:firstLine="540"/>
        <w:jc w:val="both"/>
        <w:rPr>
          <w:lang w:eastAsia="en-US"/>
        </w:rPr>
      </w:pPr>
      <w:r>
        <w:rPr>
          <w:lang w:eastAsia="en-US"/>
        </w:rPr>
        <w:t xml:space="preserve">2. Обнародовать настоящее постановление в установленном порядке и разместить на официальном сайте администрации сельского поселения </w:t>
      </w:r>
      <w:proofErr w:type="spellStart"/>
      <w:r w:rsidR="00303035">
        <w:rPr>
          <w:lang w:eastAsia="en-US"/>
        </w:rPr>
        <w:t>Ибраевский</w:t>
      </w:r>
      <w:proofErr w:type="spellEnd"/>
      <w:r>
        <w:rPr>
          <w:lang w:eastAsia="en-US"/>
        </w:rPr>
        <w:t xml:space="preserve"> сельсовет</w:t>
      </w:r>
    </w:p>
    <w:p w:rsidR="00E0118A" w:rsidRDefault="00E0118A" w:rsidP="00E0118A">
      <w:pPr>
        <w:ind w:left="-540" w:right="-261"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0118A" w:rsidRDefault="00E0118A" w:rsidP="00E0118A">
      <w:pPr>
        <w:ind w:left="-540" w:right="-261" w:firstLine="540"/>
        <w:jc w:val="both"/>
      </w:pPr>
    </w:p>
    <w:p w:rsidR="00E0118A" w:rsidRDefault="00E0118A" w:rsidP="00E0118A">
      <w:pPr>
        <w:ind w:left="-540" w:right="-261" w:firstLine="540"/>
        <w:jc w:val="both"/>
      </w:pPr>
    </w:p>
    <w:p w:rsidR="00E0118A" w:rsidRDefault="00E0118A" w:rsidP="00E0118A">
      <w:pPr>
        <w:ind w:left="-540" w:right="-261" w:firstLine="540"/>
        <w:jc w:val="both"/>
      </w:pPr>
      <w:r>
        <w:t xml:space="preserve">Глава сельского поселения                                                                          </w:t>
      </w:r>
      <w:r w:rsidR="00303035">
        <w:t>Г.Х.Сафина</w:t>
      </w:r>
      <w:r>
        <w:t xml:space="preserve"> </w:t>
      </w:r>
    </w:p>
    <w:p w:rsidR="004F049A" w:rsidRDefault="004F049A"/>
    <w:sectPr w:rsidR="004F049A" w:rsidSect="004F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18A"/>
    <w:rsid w:val="00303035"/>
    <w:rsid w:val="004C7278"/>
    <w:rsid w:val="004F049A"/>
    <w:rsid w:val="00505059"/>
    <w:rsid w:val="00867A3D"/>
    <w:rsid w:val="00900008"/>
    <w:rsid w:val="009437DF"/>
    <w:rsid w:val="00C20FDA"/>
    <w:rsid w:val="00C46C23"/>
    <w:rsid w:val="00E0118A"/>
    <w:rsid w:val="00E3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18A"/>
    <w:rPr>
      <w:color w:val="0000FF"/>
      <w:u w:val="single"/>
    </w:rPr>
  </w:style>
  <w:style w:type="character" w:styleId="a4">
    <w:name w:val="Strong"/>
    <w:basedOn w:val="a0"/>
    <w:qFormat/>
    <w:rsid w:val="00E0118A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a6"/>
    <w:unhideWhenUsed/>
    <w:rsid w:val="00E011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1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0118A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E0118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E01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011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1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303035"/>
    <w:pPr>
      <w:jc w:val="center"/>
    </w:pPr>
    <w:rPr>
      <w:rFonts w:ascii="a_Timer(15%) Bashkir" w:hAnsi="a_Timer(15%) Bashkir"/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303035"/>
    <w:rPr>
      <w:rFonts w:ascii="a_Timer(15%) Bashkir" w:eastAsia="Times New Roman" w:hAnsi="a_Timer(15%) Bashkir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2017-05-24T06:52:00Z</cp:lastPrinted>
  <dcterms:created xsi:type="dcterms:W3CDTF">2017-05-24T06:41:00Z</dcterms:created>
  <dcterms:modified xsi:type="dcterms:W3CDTF">2017-05-24T06:53:00Z</dcterms:modified>
</cp:coreProperties>
</file>